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2025</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840" w:firstLine="42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一、单位预算公开表</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1、单位预算收支总表</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2、单位预算收入总表</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3</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3、单位预算支出总表</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4</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4、单位预算财政拨款收支总表</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5</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5、单位预算一般公共预算财政拨款支出表</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7</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6、单位预算一般公共预算财政拨款基本支出表</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8</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7、单位预算政府性基金预算财政拨款支出表</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9</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8、单位预算国有资本经营预算财政拨款支出表</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10</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9、单位预算财政拨款“三公”经费支出表</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11</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二、单位预算信息公开情况说明</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1、单位职责及机构设置情况</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12</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2、单位预算安排的总体情况</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12</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3、机关运行经费安排情况</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13</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4、财政拨款“三公”经费预算情况及增减变化原因</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13</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5、单位项目预算安排情况及绩效目标</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14</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6、政府采购预算情况</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17</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7、国有资产信息</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17</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8、名词解释</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18</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9、其他需要说明的事项</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19</w:t>
      </w:r>
      <w:bookmarkStart w:id="1" w:name="_GoBack"/>
      <w:bookmarkEnd w:id="1"/>
    </w:p>
    <w:p>
      <w:pPr>
        <w:rPr>
          <w:rFonts w:hint="eastAsia" w:eastAsia="宋体"/>
          <w:lang w:val="en-US" w:eastAsia="zh-CN"/>
        </w:rPr>
        <w:sectPr>
          <w:pgSz w:w="16840" w:h="11900" w:orient="landscape"/>
          <w:pgMar w:top="1587" w:right="1134" w:bottom="1361" w:left="1134" w:header="720" w:footer="720" w:gutter="0"/>
          <w:pgNumType w:start="1"/>
          <w:cols w:space="720" w:num="1"/>
        </w:sectPr>
      </w:pPr>
    </w:p>
    <w:p>
      <w:pPr>
        <w:jc w:val="center"/>
        <w:outlineLvl w:val="3"/>
      </w:pPr>
      <w:bookmarkStart w:id="0" w:name="_Toc_4_4_0000000001"/>
      <w:r>
        <w:rPr>
          <w:rFonts w:ascii="方正小标宋_GBK" w:hAnsi="方正小标宋_GBK" w:eastAsia="方正小标宋_GBK" w:cs="方正小标宋_GBK"/>
          <w:color w:val="000000"/>
          <w:sz w:val="44"/>
        </w:rPr>
        <w:t>一、交警大队收支预算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146001交警大队</w:t>
            </w:r>
          </w:p>
        </w:tc>
        <w:tc>
          <w:tcPr>
            <w:tcW w:w="2126"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t>一、一般公共预算拨款收入</w:t>
            </w:r>
          </w:p>
        </w:tc>
        <w:tc>
          <w:tcPr>
            <w:tcW w:w="2126" w:type="dxa"/>
            <w:vAlign w:val="center"/>
          </w:tcPr>
          <w:p>
            <w:pPr>
              <w:pStyle w:val="14"/>
              <w:rPr>
                <w:rFonts w:hint="eastAsia" w:eastAsia="方正书宋_GBK"/>
                <w:lang w:eastAsia="zh-CN"/>
              </w:rPr>
            </w:pPr>
            <w:r>
              <w:rPr>
                <w:rFonts w:hint="eastAsia"/>
                <w:lang w:eastAsia="zh-CN"/>
              </w:rPr>
              <w:t>591.20</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rPr>
                <w:rFonts w:hint="eastAsia" w:eastAsia="方正书宋_GBK"/>
                <w:lang w:eastAsia="zh-CN"/>
              </w:rPr>
            </w:pPr>
            <w:r>
              <w:rPr>
                <w:rFonts w:hint="eastAsia"/>
                <w:lang w:eastAsia="zh-CN"/>
              </w:rPr>
              <w:t>591.20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7"/>
            </w:pPr>
            <w:r>
              <w:t>本年收入合计</w:t>
            </w:r>
          </w:p>
        </w:tc>
        <w:tc>
          <w:tcPr>
            <w:tcW w:w="2126" w:type="dxa"/>
            <w:vAlign w:val="center"/>
          </w:tcPr>
          <w:p>
            <w:pPr>
              <w:pStyle w:val="18"/>
              <w:rPr>
                <w:rFonts w:hint="eastAsia" w:eastAsia="方正书宋_GBK"/>
                <w:lang w:eastAsia="zh-CN"/>
              </w:rPr>
            </w:pPr>
            <w:r>
              <w:rPr>
                <w:rFonts w:hint="eastAsia"/>
                <w:lang w:eastAsia="zh-CN"/>
              </w:rPr>
              <w:t>591.20</w:t>
            </w:r>
          </w:p>
        </w:tc>
        <w:tc>
          <w:tcPr>
            <w:tcW w:w="4535" w:type="dxa"/>
            <w:vAlign w:val="center"/>
          </w:tcPr>
          <w:p>
            <w:pPr>
              <w:pStyle w:val="17"/>
            </w:pPr>
            <w:r>
              <w:t>本年支出合计</w:t>
            </w:r>
          </w:p>
        </w:tc>
        <w:tc>
          <w:tcPr>
            <w:tcW w:w="2126" w:type="dxa"/>
            <w:vAlign w:val="center"/>
          </w:tcPr>
          <w:p>
            <w:pPr>
              <w:pStyle w:val="18"/>
              <w:rPr>
                <w:rFonts w:hint="eastAsia" w:eastAsia="方正书宋_GBK"/>
                <w:lang w:eastAsia="zh-CN"/>
              </w:rPr>
            </w:pPr>
            <w:r>
              <w:rPr>
                <w:rFonts w:hint="eastAsia"/>
                <w:lang w:eastAsia="zh-CN"/>
              </w:rPr>
              <w:t>591.20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6" w:type="dxa"/>
            <w:vAlign w:val="center"/>
          </w:tcPr>
          <w:p>
            <w:pPr>
              <w:pStyle w:val="17"/>
            </w:pPr>
            <w:r>
              <w:t>收入总计</w:t>
            </w:r>
          </w:p>
        </w:tc>
        <w:tc>
          <w:tcPr>
            <w:tcW w:w="2126" w:type="dxa"/>
            <w:vAlign w:val="center"/>
          </w:tcPr>
          <w:p>
            <w:pPr>
              <w:pStyle w:val="18"/>
              <w:rPr>
                <w:rFonts w:hint="eastAsia" w:eastAsia="方正书宋_GBK"/>
                <w:lang w:eastAsia="zh-CN"/>
              </w:rPr>
            </w:pPr>
            <w:r>
              <w:rPr>
                <w:rFonts w:hint="eastAsia"/>
                <w:lang w:eastAsia="zh-CN"/>
              </w:rPr>
              <w:t>591.20</w:t>
            </w:r>
          </w:p>
        </w:tc>
        <w:tc>
          <w:tcPr>
            <w:tcW w:w="4535" w:type="dxa"/>
            <w:vAlign w:val="center"/>
          </w:tcPr>
          <w:p>
            <w:pPr>
              <w:pStyle w:val="17"/>
            </w:pPr>
            <w:r>
              <w:t>支出总计</w:t>
            </w:r>
          </w:p>
        </w:tc>
        <w:tc>
          <w:tcPr>
            <w:tcW w:w="2126" w:type="dxa"/>
            <w:vAlign w:val="center"/>
          </w:tcPr>
          <w:p>
            <w:pPr>
              <w:pStyle w:val="18"/>
              <w:rPr>
                <w:rFonts w:hint="eastAsia" w:eastAsia="方正书宋_GBK"/>
                <w:lang w:eastAsia="zh-CN"/>
              </w:rPr>
            </w:pPr>
            <w:r>
              <w:rPr>
                <w:rFonts w:hint="eastAsia"/>
                <w:lang w:eastAsia="zh-CN"/>
              </w:rPr>
              <w:t>591.20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146001交警大队</w:t>
            </w:r>
          </w:p>
        </w:tc>
        <w:tc>
          <w:tcPr>
            <w:tcW w:w="3402"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rPr>
                <w:rFonts w:hint="eastAsia" w:eastAsia="方正书宋_GBK"/>
                <w:lang w:eastAsia="zh-CN"/>
              </w:rPr>
            </w:pPr>
            <w:r>
              <w:rPr>
                <w:rFonts w:hint="eastAsia"/>
                <w:lang w:eastAsia="zh-CN"/>
              </w:rPr>
              <w:t>591.20</w:t>
            </w:r>
          </w:p>
        </w:tc>
        <w:tc>
          <w:tcPr>
            <w:tcW w:w="1134" w:type="dxa"/>
            <w:vAlign w:val="center"/>
          </w:tcPr>
          <w:p>
            <w:pPr>
              <w:pStyle w:val="18"/>
              <w:rPr>
                <w:rFonts w:hint="eastAsia" w:eastAsia="方正书宋_GBK"/>
                <w:lang w:eastAsia="zh-CN"/>
              </w:rPr>
            </w:pPr>
            <w:r>
              <w:rPr>
                <w:rFonts w:hint="eastAsia"/>
                <w:lang w:eastAsia="zh-CN"/>
              </w:rPr>
              <w:t>591.20</w:t>
            </w:r>
          </w:p>
        </w:tc>
        <w:tc>
          <w:tcPr>
            <w:tcW w:w="1134" w:type="dxa"/>
            <w:vAlign w:val="center"/>
          </w:tcPr>
          <w:p>
            <w:pPr>
              <w:pStyle w:val="18"/>
              <w:rPr>
                <w:rFonts w:hint="eastAsia" w:eastAsia="方正书宋_GBK"/>
                <w:lang w:eastAsia="zh-CN"/>
              </w:rPr>
            </w:pPr>
            <w:r>
              <w:rPr>
                <w:rFonts w:hint="eastAsia"/>
                <w:lang w:eastAsia="zh-CN"/>
              </w:rPr>
              <w:t>591.20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204</w:t>
            </w:r>
          </w:p>
        </w:tc>
        <w:tc>
          <w:tcPr>
            <w:tcW w:w="1559" w:type="dxa"/>
            <w:vAlign w:val="center"/>
          </w:tcPr>
          <w:p>
            <w:pPr>
              <w:pStyle w:val="15"/>
            </w:pPr>
            <w:r>
              <w:t>公共安全支出</w:t>
            </w:r>
          </w:p>
        </w:tc>
        <w:tc>
          <w:tcPr>
            <w:tcW w:w="1134" w:type="dxa"/>
            <w:vAlign w:val="center"/>
          </w:tcPr>
          <w:p>
            <w:pPr>
              <w:pStyle w:val="14"/>
              <w:rPr>
                <w:rFonts w:hint="eastAsia" w:eastAsia="方正书宋_GBK"/>
                <w:lang w:eastAsia="zh-CN"/>
              </w:rPr>
            </w:pPr>
            <w:r>
              <w:rPr>
                <w:rFonts w:hint="eastAsia"/>
                <w:lang w:eastAsia="zh-CN"/>
              </w:rPr>
              <w:t>591.20</w:t>
            </w:r>
          </w:p>
        </w:tc>
        <w:tc>
          <w:tcPr>
            <w:tcW w:w="1134" w:type="dxa"/>
            <w:vAlign w:val="center"/>
          </w:tcPr>
          <w:p>
            <w:pPr>
              <w:pStyle w:val="14"/>
              <w:rPr>
                <w:rFonts w:hint="eastAsia" w:eastAsia="方正书宋_GBK"/>
                <w:lang w:eastAsia="zh-CN"/>
              </w:rPr>
            </w:pPr>
            <w:r>
              <w:rPr>
                <w:rFonts w:hint="eastAsia"/>
                <w:lang w:eastAsia="zh-CN"/>
              </w:rPr>
              <w:t>591.20</w:t>
            </w:r>
          </w:p>
        </w:tc>
        <w:tc>
          <w:tcPr>
            <w:tcW w:w="1134" w:type="dxa"/>
            <w:vAlign w:val="center"/>
          </w:tcPr>
          <w:p>
            <w:pPr>
              <w:pStyle w:val="14"/>
              <w:rPr>
                <w:rFonts w:hint="eastAsia" w:eastAsia="方正书宋_GBK"/>
                <w:lang w:eastAsia="zh-CN"/>
              </w:rPr>
            </w:pPr>
            <w:r>
              <w:rPr>
                <w:rFonts w:hint="eastAsia"/>
                <w:lang w:eastAsia="zh-CN"/>
              </w:rPr>
              <w:t>591.20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20402</w:t>
            </w:r>
          </w:p>
        </w:tc>
        <w:tc>
          <w:tcPr>
            <w:tcW w:w="1559" w:type="dxa"/>
            <w:vAlign w:val="center"/>
          </w:tcPr>
          <w:p>
            <w:pPr>
              <w:pStyle w:val="15"/>
            </w:pPr>
            <w:r>
              <w:t>公安</w:t>
            </w:r>
          </w:p>
        </w:tc>
        <w:tc>
          <w:tcPr>
            <w:tcW w:w="1134" w:type="dxa"/>
            <w:vAlign w:val="center"/>
          </w:tcPr>
          <w:p>
            <w:pPr>
              <w:pStyle w:val="14"/>
              <w:rPr>
                <w:rFonts w:hint="eastAsia" w:eastAsia="方正书宋_GBK"/>
                <w:lang w:eastAsia="zh-CN"/>
              </w:rPr>
            </w:pPr>
            <w:r>
              <w:rPr>
                <w:rFonts w:hint="eastAsia"/>
                <w:lang w:eastAsia="zh-CN"/>
              </w:rPr>
              <w:t>591.20</w:t>
            </w:r>
          </w:p>
        </w:tc>
        <w:tc>
          <w:tcPr>
            <w:tcW w:w="1134" w:type="dxa"/>
            <w:vAlign w:val="center"/>
          </w:tcPr>
          <w:p>
            <w:pPr>
              <w:pStyle w:val="14"/>
              <w:rPr>
                <w:rFonts w:hint="eastAsia" w:eastAsia="方正书宋_GBK"/>
                <w:lang w:eastAsia="zh-CN"/>
              </w:rPr>
            </w:pPr>
            <w:r>
              <w:rPr>
                <w:rFonts w:hint="eastAsia"/>
                <w:lang w:eastAsia="zh-CN"/>
              </w:rPr>
              <w:t>591.20</w:t>
            </w:r>
          </w:p>
        </w:tc>
        <w:tc>
          <w:tcPr>
            <w:tcW w:w="1134" w:type="dxa"/>
            <w:vAlign w:val="center"/>
          </w:tcPr>
          <w:p>
            <w:pPr>
              <w:pStyle w:val="14"/>
              <w:rPr>
                <w:rFonts w:hint="eastAsia" w:eastAsia="方正书宋_GBK"/>
                <w:lang w:eastAsia="zh-CN"/>
              </w:rPr>
            </w:pPr>
            <w:r>
              <w:rPr>
                <w:rFonts w:hint="eastAsia"/>
                <w:lang w:eastAsia="zh-CN"/>
              </w:rPr>
              <w:t>591.20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2040201</w:t>
            </w:r>
          </w:p>
        </w:tc>
        <w:tc>
          <w:tcPr>
            <w:tcW w:w="1559" w:type="dxa"/>
            <w:vAlign w:val="center"/>
          </w:tcPr>
          <w:p>
            <w:pPr>
              <w:pStyle w:val="15"/>
            </w:pPr>
            <w:r>
              <w:t>行政运行</w:t>
            </w:r>
          </w:p>
        </w:tc>
        <w:tc>
          <w:tcPr>
            <w:tcW w:w="1134" w:type="dxa"/>
            <w:vAlign w:val="center"/>
          </w:tcPr>
          <w:p>
            <w:pPr>
              <w:pStyle w:val="14"/>
              <w:rPr>
                <w:rFonts w:hint="eastAsia" w:eastAsia="方正书宋_GBK"/>
                <w:lang w:eastAsia="zh-CN"/>
              </w:rPr>
            </w:pPr>
            <w:r>
              <w:rPr>
                <w:rFonts w:hint="eastAsia"/>
                <w:lang w:eastAsia="zh-CN"/>
              </w:rPr>
              <w:t>591.20</w:t>
            </w:r>
          </w:p>
        </w:tc>
        <w:tc>
          <w:tcPr>
            <w:tcW w:w="1134" w:type="dxa"/>
            <w:vAlign w:val="center"/>
          </w:tcPr>
          <w:p>
            <w:pPr>
              <w:pStyle w:val="14"/>
              <w:rPr>
                <w:rFonts w:hint="eastAsia" w:eastAsia="方正书宋_GBK"/>
                <w:lang w:eastAsia="zh-CN"/>
              </w:rPr>
            </w:pPr>
            <w:r>
              <w:rPr>
                <w:rFonts w:hint="eastAsia"/>
                <w:lang w:eastAsia="zh-CN"/>
              </w:rPr>
              <w:t>591.20</w:t>
            </w:r>
          </w:p>
        </w:tc>
        <w:tc>
          <w:tcPr>
            <w:tcW w:w="1134" w:type="dxa"/>
            <w:vAlign w:val="center"/>
          </w:tcPr>
          <w:p>
            <w:pPr>
              <w:pStyle w:val="14"/>
              <w:rPr>
                <w:rFonts w:hint="eastAsia" w:eastAsia="方正书宋_GBK"/>
                <w:lang w:eastAsia="zh-CN"/>
              </w:rPr>
            </w:pPr>
            <w:r>
              <w:rPr>
                <w:rFonts w:hint="eastAsia"/>
                <w:lang w:eastAsia="zh-CN"/>
              </w:rPr>
              <w:t>591.20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146001交警大队</w:t>
            </w:r>
          </w:p>
        </w:tc>
        <w:tc>
          <w:tcPr>
            <w:tcW w:w="2722"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rPr>
                <w:rFonts w:hint="eastAsia" w:eastAsia="方正书宋_GBK"/>
                <w:lang w:eastAsia="zh-CN"/>
              </w:rPr>
            </w:pPr>
            <w:r>
              <w:rPr>
                <w:rFonts w:hint="eastAsia"/>
                <w:lang w:eastAsia="zh-CN"/>
              </w:rPr>
              <w:t>591.20</w:t>
            </w:r>
          </w:p>
        </w:tc>
        <w:tc>
          <w:tcPr>
            <w:tcW w:w="1361" w:type="dxa"/>
            <w:vAlign w:val="center"/>
          </w:tcPr>
          <w:p>
            <w:pPr>
              <w:pStyle w:val="18"/>
            </w:pPr>
          </w:p>
        </w:tc>
        <w:tc>
          <w:tcPr>
            <w:tcW w:w="1361" w:type="dxa"/>
            <w:vAlign w:val="center"/>
          </w:tcPr>
          <w:p>
            <w:pPr>
              <w:pStyle w:val="18"/>
              <w:rPr>
                <w:rFonts w:hint="eastAsia" w:eastAsia="方正书宋_GBK"/>
                <w:lang w:eastAsia="zh-CN"/>
              </w:rPr>
            </w:pPr>
            <w:r>
              <w:rPr>
                <w:rFonts w:hint="eastAsia"/>
                <w:lang w:eastAsia="zh-CN"/>
              </w:rPr>
              <w:t>591.20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204</w:t>
            </w:r>
          </w:p>
        </w:tc>
        <w:tc>
          <w:tcPr>
            <w:tcW w:w="4536" w:type="dxa"/>
            <w:vAlign w:val="center"/>
          </w:tcPr>
          <w:p>
            <w:pPr>
              <w:pStyle w:val="15"/>
            </w:pPr>
            <w:r>
              <w:t>公共安全支出</w:t>
            </w:r>
          </w:p>
        </w:tc>
        <w:tc>
          <w:tcPr>
            <w:tcW w:w="1361" w:type="dxa"/>
            <w:vAlign w:val="center"/>
          </w:tcPr>
          <w:p>
            <w:pPr>
              <w:pStyle w:val="14"/>
              <w:rPr>
                <w:rFonts w:hint="eastAsia" w:eastAsia="方正书宋_GBK"/>
                <w:lang w:eastAsia="zh-CN"/>
              </w:rPr>
            </w:pPr>
            <w:r>
              <w:rPr>
                <w:rFonts w:hint="eastAsia"/>
                <w:lang w:eastAsia="zh-CN"/>
              </w:rPr>
              <w:t>591.20</w:t>
            </w:r>
          </w:p>
        </w:tc>
        <w:tc>
          <w:tcPr>
            <w:tcW w:w="1361" w:type="dxa"/>
            <w:vAlign w:val="center"/>
          </w:tcPr>
          <w:p>
            <w:pPr>
              <w:pStyle w:val="14"/>
            </w:pPr>
          </w:p>
        </w:tc>
        <w:tc>
          <w:tcPr>
            <w:tcW w:w="1361" w:type="dxa"/>
            <w:vAlign w:val="center"/>
          </w:tcPr>
          <w:p>
            <w:pPr>
              <w:pStyle w:val="14"/>
              <w:rPr>
                <w:rFonts w:hint="eastAsia" w:eastAsia="方正书宋_GBK"/>
                <w:lang w:eastAsia="zh-CN"/>
              </w:rPr>
            </w:pPr>
            <w:r>
              <w:rPr>
                <w:rFonts w:hint="eastAsia"/>
                <w:lang w:eastAsia="zh-CN"/>
              </w:rPr>
              <w:t>591.20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20402</w:t>
            </w:r>
          </w:p>
        </w:tc>
        <w:tc>
          <w:tcPr>
            <w:tcW w:w="4536" w:type="dxa"/>
            <w:vAlign w:val="center"/>
          </w:tcPr>
          <w:p>
            <w:pPr>
              <w:pStyle w:val="15"/>
            </w:pPr>
            <w:r>
              <w:t>公安</w:t>
            </w:r>
          </w:p>
        </w:tc>
        <w:tc>
          <w:tcPr>
            <w:tcW w:w="1361" w:type="dxa"/>
            <w:vAlign w:val="center"/>
          </w:tcPr>
          <w:p>
            <w:pPr>
              <w:pStyle w:val="14"/>
              <w:rPr>
                <w:rFonts w:hint="eastAsia" w:eastAsia="方正书宋_GBK"/>
                <w:lang w:eastAsia="zh-CN"/>
              </w:rPr>
            </w:pPr>
            <w:r>
              <w:rPr>
                <w:rFonts w:hint="eastAsia"/>
                <w:lang w:eastAsia="zh-CN"/>
              </w:rPr>
              <w:t>591.20</w:t>
            </w:r>
          </w:p>
        </w:tc>
        <w:tc>
          <w:tcPr>
            <w:tcW w:w="1361" w:type="dxa"/>
            <w:vAlign w:val="center"/>
          </w:tcPr>
          <w:p>
            <w:pPr>
              <w:pStyle w:val="14"/>
            </w:pPr>
          </w:p>
        </w:tc>
        <w:tc>
          <w:tcPr>
            <w:tcW w:w="1361" w:type="dxa"/>
            <w:vAlign w:val="center"/>
          </w:tcPr>
          <w:p>
            <w:pPr>
              <w:pStyle w:val="14"/>
              <w:rPr>
                <w:rFonts w:hint="eastAsia" w:eastAsia="方正书宋_GBK"/>
                <w:lang w:eastAsia="zh-CN"/>
              </w:rPr>
            </w:pPr>
            <w:r>
              <w:rPr>
                <w:rFonts w:hint="eastAsia"/>
                <w:lang w:eastAsia="zh-CN"/>
              </w:rPr>
              <w:t>591.20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2040201</w:t>
            </w:r>
          </w:p>
        </w:tc>
        <w:tc>
          <w:tcPr>
            <w:tcW w:w="4536" w:type="dxa"/>
            <w:vAlign w:val="center"/>
          </w:tcPr>
          <w:p>
            <w:pPr>
              <w:pStyle w:val="15"/>
            </w:pPr>
            <w:r>
              <w:t>行政运行</w:t>
            </w:r>
          </w:p>
        </w:tc>
        <w:tc>
          <w:tcPr>
            <w:tcW w:w="1361" w:type="dxa"/>
            <w:vAlign w:val="center"/>
          </w:tcPr>
          <w:p>
            <w:pPr>
              <w:pStyle w:val="14"/>
              <w:rPr>
                <w:rFonts w:hint="eastAsia" w:eastAsia="方正书宋_GBK"/>
                <w:lang w:eastAsia="zh-CN"/>
              </w:rPr>
            </w:pPr>
            <w:r>
              <w:rPr>
                <w:rFonts w:hint="eastAsia"/>
                <w:lang w:eastAsia="zh-CN"/>
              </w:rPr>
              <w:t>591.20</w:t>
            </w:r>
          </w:p>
        </w:tc>
        <w:tc>
          <w:tcPr>
            <w:tcW w:w="1361" w:type="dxa"/>
            <w:vAlign w:val="center"/>
          </w:tcPr>
          <w:p>
            <w:pPr>
              <w:pStyle w:val="14"/>
            </w:pPr>
          </w:p>
        </w:tc>
        <w:tc>
          <w:tcPr>
            <w:tcW w:w="1361" w:type="dxa"/>
            <w:vAlign w:val="center"/>
          </w:tcPr>
          <w:p>
            <w:pPr>
              <w:pStyle w:val="14"/>
              <w:rPr>
                <w:rFonts w:hint="eastAsia" w:eastAsia="方正书宋_GBK"/>
                <w:lang w:eastAsia="zh-CN"/>
              </w:rPr>
            </w:pPr>
            <w:r>
              <w:rPr>
                <w:rFonts w:hint="eastAsia"/>
                <w:lang w:eastAsia="zh-CN"/>
              </w:rPr>
              <w:t>591.20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146001交警大队</w:t>
            </w:r>
          </w:p>
        </w:tc>
        <w:tc>
          <w:tcPr>
            <w:tcW w:w="3402"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rPr>
                <w:rFonts w:hint="eastAsia" w:eastAsia="方正书宋_GBK"/>
                <w:lang w:eastAsia="zh-CN"/>
              </w:rPr>
            </w:pPr>
            <w:r>
              <w:rPr>
                <w:rFonts w:hint="eastAsia"/>
                <w:lang w:eastAsia="zh-CN"/>
              </w:rPr>
              <w:t>591.20</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rPr>
                <w:rFonts w:hint="eastAsia" w:eastAsia="方正书宋_GBK"/>
                <w:lang w:eastAsia="zh-CN"/>
              </w:rPr>
            </w:pPr>
            <w:r>
              <w:rPr>
                <w:rFonts w:hint="eastAsia"/>
                <w:lang w:eastAsia="zh-CN"/>
              </w:rPr>
              <w:t>591.20</w:t>
            </w:r>
          </w:p>
        </w:tc>
        <w:tc>
          <w:tcPr>
            <w:tcW w:w="1474" w:type="dxa"/>
            <w:vAlign w:val="center"/>
          </w:tcPr>
          <w:p>
            <w:pPr>
              <w:pStyle w:val="14"/>
              <w:rPr>
                <w:rFonts w:hint="eastAsia" w:eastAsia="方正书宋_GBK"/>
                <w:lang w:eastAsia="zh-CN"/>
              </w:rPr>
            </w:pPr>
            <w:r>
              <w:rPr>
                <w:rFonts w:hint="eastAsia"/>
                <w:lang w:eastAsia="zh-CN"/>
              </w:rPr>
              <w:t>591.20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rPr>
                <w:rFonts w:hint="eastAsia" w:eastAsia="方正书宋_GBK"/>
                <w:lang w:eastAsia="zh-CN"/>
              </w:rPr>
            </w:pPr>
            <w:r>
              <w:rPr>
                <w:rFonts w:hint="eastAsia"/>
                <w:lang w:eastAsia="zh-CN"/>
              </w:rPr>
              <w:t>591.20</w:t>
            </w:r>
          </w:p>
        </w:tc>
        <w:tc>
          <w:tcPr>
            <w:tcW w:w="3402" w:type="dxa"/>
            <w:vAlign w:val="center"/>
          </w:tcPr>
          <w:p>
            <w:pPr>
              <w:pStyle w:val="17"/>
            </w:pPr>
            <w:r>
              <w:t>本年支出合计</w:t>
            </w:r>
          </w:p>
        </w:tc>
        <w:tc>
          <w:tcPr>
            <w:tcW w:w="1474" w:type="dxa"/>
            <w:vAlign w:val="center"/>
          </w:tcPr>
          <w:p>
            <w:pPr>
              <w:pStyle w:val="18"/>
              <w:rPr>
                <w:rFonts w:hint="eastAsia" w:eastAsia="方正书宋_GBK"/>
                <w:lang w:eastAsia="zh-CN"/>
              </w:rPr>
            </w:pPr>
            <w:r>
              <w:rPr>
                <w:rFonts w:hint="eastAsia"/>
                <w:lang w:eastAsia="zh-CN"/>
              </w:rPr>
              <w:t>591.20</w:t>
            </w:r>
          </w:p>
        </w:tc>
        <w:tc>
          <w:tcPr>
            <w:tcW w:w="1474" w:type="dxa"/>
            <w:vAlign w:val="center"/>
          </w:tcPr>
          <w:p>
            <w:pPr>
              <w:pStyle w:val="18"/>
              <w:rPr>
                <w:rFonts w:hint="eastAsia" w:eastAsia="方正书宋_GBK"/>
                <w:lang w:eastAsia="zh-CN"/>
              </w:rPr>
            </w:pPr>
            <w:r>
              <w:rPr>
                <w:rFonts w:hint="eastAsia"/>
                <w:lang w:eastAsia="zh-CN"/>
              </w:rPr>
              <w:t>591.20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rPr>
                <w:rFonts w:hint="eastAsia" w:eastAsia="方正书宋_GBK"/>
                <w:lang w:eastAsia="zh-CN"/>
              </w:rPr>
            </w:pPr>
            <w:r>
              <w:rPr>
                <w:rFonts w:hint="eastAsia"/>
                <w:lang w:eastAsia="zh-CN"/>
              </w:rPr>
              <w:t>591.20</w:t>
            </w:r>
          </w:p>
        </w:tc>
        <w:tc>
          <w:tcPr>
            <w:tcW w:w="3402" w:type="dxa"/>
            <w:vAlign w:val="center"/>
          </w:tcPr>
          <w:p>
            <w:pPr>
              <w:pStyle w:val="17"/>
            </w:pPr>
            <w:r>
              <w:t>支出总计</w:t>
            </w:r>
          </w:p>
        </w:tc>
        <w:tc>
          <w:tcPr>
            <w:tcW w:w="1474" w:type="dxa"/>
            <w:vAlign w:val="center"/>
          </w:tcPr>
          <w:p>
            <w:pPr>
              <w:pStyle w:val="18"/>
              <w:rPr>
                <w:rFonts w:hint="eastAsia" w:eastAsia="方正书宋_GBK"/>
                <w:lang w:eastAsia="zh-CN"/>
              </w:rPr>
            </w:pPr>
            <w:r>
              <w:rPr>
                <w:rFonts w:hint="eastAsia"/>
                <w:lang w:eastAsia="zh-CN"/>
              </w:rPr>
              <w:t>591.20</w:t>
            </w:r>
          </w:p>
        </w:tc>
        <w:tc>
          <w:tcPr>
            <w:tcW w:w="1474" w:type="dxa"/>
            <w:vAlign w:val="center"/>
          </w:tcPr>
          <w:p>
            <w:pPr>
              <w:pStyle w:val="18"/>
              <w:rPr>
                <w:rFonts w:hint="eastAsia" w:eastAsia="方正书宋_GBK"/>
                <w:lang w:eastAsia="zh-CN"/>
              </w:rPr>
            </w:pPr>
            <w:r>
              <w:rPr>
                <w:rFonts w:hint="eastAsia"/>
                <w:lang w:eastAsia="zh-CN"/>
              </w:rPr>
              <w:t>591.20</w:t>
            </w:r>
          </w:p>
        </w:tc>
        <w:tc>
          <w:tcPr>
            <w:tcW w:w="1474" w:type="dxa"/>
            <w:vAlign w:val="center"/>
          </w:tcPr>
          <w:p>
            <w:pPr>
              <w:pStyle w:val="18"/>
            </w:pPr>
          </w:p>
        </w:tc>
        <w:tc>
          <w:tcPr>
            <w:tcW w:w="1474" w:type="dxa"/>
            <w:vAlign w:val="center"/>
          </w:tcPr>
          <w:p>
            <w:pPr>
              <w:pStyle w:val="18"/>
            </w:pPr>
          </w:p>
        </w:tc>
      </w:tr>
    </w:tbl>
    <w:p>
      <w:pPr>
        <w:sectPr>
          <w:pgSz w:w="16840" w:h="11900" w:orient="landscape"/>
          <w:pgMar w:top="112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146001交警大队</w:t>
            </w:r>
          </w:p>
        </w:tc>
        <w:tc>
          <w:tcPr>
            <w:tcW w:w="2551"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rPr>
                <w:rFonts w:hint="eastAsia" w:eastAsia="方正书宋_GBK"/>
                <w:lang w:eastAsia="zh-CN"/>
              </w:rPr>
            </w:pPr>
            <w:r>
              <w:rPr>
                <w:rFonts w:hint="eastAsia"/>
                <w:lang w:eastAsia="zh-CN"/>
              </w:rPr>
              <w:t>591.20</w:t>
            </w:r>
          </w:p>
        </w:tc>
        <w:tc>
          <w:tcPr>
            <w:tcW w:w="2551" w:type="dxa"/>
            <w:vAlign w:val="center"/>
          </w:tcPr>
          <w:p>
            <w:pPr>
              <w:pStyle w:val="18"/>
            </w:pPr>
          </w:p>
        </w:tc>
        <w:tc>
          <w:tcPr>
            <w:tcW w:w="2551" w:type="dxa"/>
            <w:vAlign w:val="center"/>
          </w:tcPr>
          <w:p>
            <w:pPr>
              <w:pStyle w:val="18"/>
              <w:rPr>
                <w:rFonts w:hint="eastAsia" w:eastAsia="方正书宋_GBK"/>
                <w:lang w:eastAsia="zh-CN"/>
              </w:rPr>
            </w:pPr>
            <w:r>
              <w:rPr>
                <w:rFonts w:hint="eastAsia"/>
                <w:lang w:eastAsia="zh-CN"/>
              </w:rPr>
              <w:t>591.20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204</w:t>
            </w:r>
          </w:p>
        </w:tc>
        <w:tc>
          <w:tcPr>
            <w:tcW w:w="4535" w:type="dxa"/>
            <w:vAlign w:val="center"/>
          </w:tcPr>
          <w:p>
            <w:pPr>
              <w:pStyle w:val="15"/>
            </w:pPr>
            <w:r>
              <w:t>公共安全支出</w:t>
            </w:r>
          </w:p>
        </w:tc>
        <w:tc>
          <w:tcPr>
            <w:tcW w:w="2551" w:type="dxa"/>
            <w:vAlign w:val="center"/>
          </w:tcPr>
          <w:p>
            <w:pPr>
              <w:pStyle w:val="14"/>
              <w:rPr>
                <w:rFonts w:hint="eastAsia" w:eastAsia="方正书宋_GBK"/>
                <w:lang w:eastAsia="zh-CN"/>
              </w:rPr>
            </w:pPr>
            <w:r>
              <w:rPr>
                <w:rFonts w:hint="eastAsia"/>
                <w:lang w:eastAsia="zh-CN"/>
              </w:rPr>
              <w:t>591.20</w:t>
            </w:r>
          </w:p>
        </w:tc>
        <w:tc>
          <w:tcPr>
            <w:tcW w:w="2551" w:type="dxa"/>
            <w:vAlign w:val="center"/>
          </w:tcPr>
          <w:p>
            <w:pPr>
              <w:pStyle w:val="14"/>
            </w:pPr>
          </w:p>
        </w:tc>
        <w:tc>
          <w:tcPr>
            <w:tcW w:w="2551" w:type="dxa"/>
            <w:vAlign w:val="center"/>
          </w:tcPr>
          <w:p>
            <w:pPr>
              <w:pStyle w:val="14"/>
              <w:rPr>
                <w:rFonts w:hint="eastAsia" w:eastAsia="方正书宋_GBK"/>
                <w:lang w:eastAsia="zh-CN"/>
              </w:rPr>
            </w:pPr>
            <w:r>
              <w:rPr>
                <w:rFonts w:hint="eastAsia"/>
                <w:lang w:eastAsia="zh-CN"/>
              </w:rPr>
              <w:t>591.20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20402</w:t>
            </w:r>
          </w:p>
        </w:tc>
        <w:tc>
          <w:tcPr>
            <w:tcW w:w="4535" w:type="dxa"/>
            <w:vAlign w:val="center"/>
          </w:tcPr>
          <w:p>
            <w:pPr>
              <w:pStyle w:val="15"/>
            </w:pPr>
            <w:r>
              <w:t>公安</w:t>
            </w:r>
          </w:p>
        </w:tc>
        <w:tc>
          <w:tcPr>
            <w:tcW w:w="2551" w:type="dxa"/>
            <w:vAlign w:val="center"/>
          </w:tcPr>
          <w:p>
            <w:pPr>
              <w:pStyle w:val="14"/>
              <w:rPr>
                <w:rFonts w:hint="eastAsia" w:eastAsia="方正书宋_GBK"/>
                <w:lang w:eastAsia="zh-CN"/>
              </w:rPr>
            </w:pPr>
            <w:r>
              <w:rPr>
                <w:rFonts w:hint="eastAsia"/>
                <w:lang w:eastAsia="zh-CN"/>
              </w:rPr>
              <w:t>591.20</w:t>
            </w:r>
          </w:p>
        </w:tc>
        <w:tc>
          <w:tcPr>
            <w:tcW w:w="2551" w:type="dxa"/>
            <w:vAlign w:val="center"/>
          </w:tcPr>
          <w:p>
            <w:pPr>
              <w:pStyle w:val="14"/>
            </w:pPr>
          </w:p>
        </w:tc>
        <w:tc>
          <w:tcPr>
            <w:tcW w:w="2551" w:type="dxa"/>
            <w:vAlign w:val="center"/>
          </w:tcPr>
          <w:p>
            <w:pPr>
              <w:pStyle w:val="14"/>
              <w:rPr>
                <w:rFonts w:hint="eastAsia" w:eastAsia="方正书宋_GBK"/>
                <w:lang w:eastAsia="zh-CN"/>
              </w:rPr>
            </w:pPr>
            <w:r>
              <w:rPr>
                <w:rFonts w:hint="eastAsia"/>
                <w:lang w:eastAsia="zh-CN"/>
              </w:rPr>
              <w:t>591.20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2040201</w:t>
            </w:r>
          </w:p>
        </w:tc>
        <w:tc>
          <w:tcPr>
            <w:tcW w:w="4535" w:type="dxa"/>
            <w:vAlign w:val="center"/>
          </w:tcPr>
          <w:p>
            <w:pPr>
              <w:pStyle w:val="15"/>
            </w:pPr>
            <w:r>
              <w:t>行政运行</w:t>
            </w:r>
          </w:p>
        </w:tc>
        <w:tc>
          <w:tcPr>
            <w:tcW w:w="2551" w:type="dxa"/>
            <w:vAlign w:val="center"/>
          </w:tcPr>
          <w:p>
            <w:pPr>
              <w:pStyle w:val="14"/>
              <w:rPr>
                <w:rFonts w:hint="eastAsia" w:eastAsia="方正书宋_GBK"/>
                <w:lang w:eastAsia="zh-CN"/>
              </w:rPr>
            </w:pPr>
            <w:r>
              <w:rPr>
                <w:rFonts w:hint="eastAsia"/>
                <w:lang w:eastAsia="zh-CN"/>
              </w:rPr>
              <w:t>591.20</w:t>
            </w:r>
          </w:p>
        </w:tc>
        <w:tc>
          <w:tcPr>
            <w:tcW w:w="2551" w:type="dxa"/>
            <w:vAlign w:val="center"/>
          </w:tcPr>
          <w:p>
            <w:pPr>
              <w:pStyle w:val="14"/>
            </w:pPr>
          </w:p>
        </w:tc>
        <w:tc>
          <w:tcPr>
            <w:tcW w:w="2551" w:type="dxa"/>
            <w:vAlign w:val="center"/>
          </w:tcPr>
          <w:p>
            <w:pPr>
              <w:pStyle w:val="14"/>
              <w:rPr>
                <w:rFonts w:hint="eastAsia" w:eastAsia="方正书宋_GBK"/>
                <w:lang w:eastAsia="zh-CN"/>
              </w:rPr>
            </w:pPr>
            <w:r>
              <w:rPr>
                <w:rFonts w:hint="eastAsia"/>
                <w:lang w:eastAsia="zh-CN"/>
              </w:rPr>
              <w:t>591.20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146001交警大队</w:t>
            </w:r>
          </w:p>
        </w:tc>
        <w:tc>
          <w:tcPr>
            <w:tcW w:w="2551"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2025</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支出单位经济分类科目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2"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146001交警大队</w:t>
            </w:r>
          </w:p>
        </w:tc>
        <w:tc>
          <w:tcPr>
            <w:tcW w:w="2551"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146001交警大队</w:t>
            </w:r>
          </w:p>
        </w:tc>
        <w:tc>
          <w:tcPr>
            <w:tcW w:w="2551"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146001交警大队</w:t>
            </w:r>
          </w:p>
        </w:tc>
        <w:tc>
          <w:tcPr>
            <w:tcW w:w="2381"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交警大队</w:t>
      </w:r>
      <w:r>
        <w:rPr>
          <w:rFonts w:hint="eastAsia" w:ascii="方正小标宋_GBK" w:hAnsi="方正小标宋_GBK" w:eastAsia="方正小标宋_GBK" w:cs="方正小标宋_GBK"/>
          <w:color w:val="000000"/>
          <w:sz w:val="44"/>
          <w:lang w:eastAsia="zh-CN"/>
        </w:rPr>
        <w:t>2025</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按照《中华人民共和国预算法》、《地方预决算公开操作规程》和《关于进一步推进预算公开工作的实施意见》规定，现将交警大队</w:t>
      </w:r>
      <w:r>
        <w:rPr>
          <w:rFonts w:hint="eastAsia" w:eastAsia="方正仿宋_GBK"/>
          <w:color w:val="000000"/>
          <w:sz w:val="28"/>
          <w:lang w:eastAsia="zh-CN"/>
        </w:rPr>
        <w:t>2025</w:t>
      </w:r>
      <w:r>
        <w:rPr>
          <w:rFonts w:eastAsia="方正仿宋_GBK"/>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0"/>
      </w:pPr>
      <w:r>
        <w:t>（一）维护道路交通秩序，指挥、疏导交通；</w:t>
      </w:r>
    </w:p>
    <w:p>
      <w:pPr>
        <w:pStyle w:val="20"/>
      </w:pPr>
      <w:r>
        <w:t>（二）纠正、处罚交通违法行为；</w:t>
      </w:r>
    </w:p>
    <w:p>
      <w:pPr>
        <w:pStyle w:val="20"/>
      </w:pPr>
      <w:r>
        <w:t>（三）预防和处理交通事故；</w:t>
      </w:r>
    </w:p>
    <w:p>
      <w:pPr>
        <w:pStyle w:val="20"/>
      </w:pPr>
      <w:r>
        <w:t>（四）开展交通安全宣传；</w:t>
      </w:r>
    </w:p>
    <w:p>
      <w:pPr>
        <w:pStyle w:val="20"/>
      </w:pPr>
      <w:r>
        <w:t>（五）按照规定执行道路交通保卫任务；</w:t>
      </w:r>
    </w:p>
    <w:p>
      <w:pPr>
        <w:pStyle w:val="20"/>
      </w:pPr>
      <w:r>
        <w:t>（六）法律、行政法规、公安部规章或者文件规定的其他职责。</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交警大队</w:t>
            </w:r>
          </w:p>
        </w:tc>
        <w:tc>
          <w:tcPr>
            <w:tcW w:w="1843" w:type="dxa"/>
            <w:vAlign w:val="center"/>
          </w:tcPr>
          <w:p>
            <w:pPr>
              <w:pStyle w:val="16"/>
            </w:pPr>
            <w:r>
              <w:t>行政</w:t>
            </w:r>
          </w:p>
        </w:tc>
        <w:tc>
          <w:tcPr>
            <w:tcW w:w="2126" w:type="dxa"/>
            <w:vAlign w:val="center"/>
          </w:tcPr>
          <w:p>
            <w:pPr>
              <w:pStyle w:val="16"/>
            </w:pPr>
            <w:r>
              <w:t>副处（县）级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1"/>
      </w:pPr>
      <w:r>
        <w:t>按照预算管理有关规定，目前单位预算的编制实行综合预算管理，即全部收入和支出都反映在预算中。</w:t>
      </w:r>
    </w:p>
    <w:p>
      <w:pPr>
        <w:pStyle w:val="21"/>
      </w:pPr>
      <w:r>
        <w:t>1、收入说明</w:t>
      </w:r>
    </w:p>
    <w:p>
      <w:pPr>
        <w:pStyle w:val="21"/>
      </w:pPr>
      <w:r>
        <w:t>反映本单位当年全部收入。</w:t>
      </w:r>
      <w:r>
        <w:rPr>
          <w:rFonts w:hint="eastAsia"/>
          <w:lang w:eastAsia="zh-CN"/>
        </w:rPr>
        <w:t>2025</w:t>
      </w:r>
      <w:r>
        <w:t>年预算收入</w:t>
      </w:r>
      <w:r>
        <w:rPr>
          <w:rFonts w:hint="eastAsia"/>
          <w:lang w:eastAsia="zh-CN"/>
        </w:rPr>
        <w:t>591.20</w:t>
      </w:r>
      <w:r>
        <w:t>万元，其中：一般公共预算收入</w:t>
      </w:r>
      <w:r>
        <w:rPr>
          <w:rFonts w:hint="eastAsia"/>
          <w:lang w:eastAsia="zh-CN"/>
        </w:rPr>
        <w:t>591.20</w:t>
      </w:r>
      <w:r>
        <w:t>万元，基金预算收入0.00万元，国有资本经营预算收入0.00万元，财政专户核拨收入0.00万元，单位资金收入0.00万元，上年结转结余0.00万元。</w:t>
      </w:r>
    </w:p>
    <w:p>
      <w:pPr>
        <w:pStyle w:val="21"/>
      </w:pPr>
      <w:r>
        <w:t>2、支出说明</w:t>
      </w:r>
    </w:p>
    <w:p>
      <w:pPr>
        <w:pStyle w:val="21"/>
      </w:pPr>
      <w:r>
        <w:t>收支预算总表支出栏、基本支出表、项目支出表按经济分类和支出功能分类科目编制，反映交警大队年度单位预算中支出预算的总体情况。</w:t>
      </w:r>
      <w:r>
        <w:rPr>
          <w:rFonts w:hint="eastAsia"/>
          <w:lang w:eastAsia="zh-CN"/>
        </w:rPr>
        <w:t>2025</w:t>
      </w:r>
      <w:r>
        <w:t>年支出预算</w:t>
      </w:r>
      <w:r>
        <w:rPr>
          <w:rFonts w:hint="eastAsia"/>
          <w:lang w:eastAsia="zh-CN"/>
        </w:rPr>
        <w:t>591.20</w:t>
      </w:r>
      <w:r>
        <w:t>万元，其中基本支出0.00万元，包括人员经费0.00万元和日常公用经费0.00万元；项目支出</w:t>
      </w:r>
      <w:r>
        <w:rPr>
          <w:rFonts w:hint="eastAsia"/>
          <w:lang w:eastAsia="zh-CN"/>
        </w:rPr>
        <w:t>591.20</w:t>
      </w:r>
      <w:r>
        <w:t>万元，主要为劳务费58</w:t>
      </w:r>
      <w:r>
        <w:rPr>
          <w:rFonts w:hint="eastAsia"/>
          <w:lang w:val="en-US" w:eastAsia="zh-CN"/>
        </w:rPr>
        <w:t>0</w:t>
      </w:r>
      <w:r>
        <w:t>万元、电费10万元，办公费</w:t>
      </w:r>
      <w:r>
        <w:rPr>
          <w:rFonts w:hint="eastAsia"/>
          <w:lang w:val="en-US" w:eastAsia="zh-CN"/>
        </w:rPr>
        <w:t>1.2</w:t>
      </w:r>
      <w:r>
        <w:t>万元。</w:t>
      </w:r>
    </w:p>
    <w:p>
      <w:pPr>
        <w:pStyle w:val="21"/>
      </w:pPr>
      <w:r>
        <w:t>3、比上年增减情况</w:t>
      </w:r>
    </w:p>
    <w:p>
      <w:pPr>
        <w:pStyle w:val="27"/>
      </w:pPr>
      <w:r>
        <w:rPr>
          <w:rFonts w:hint="eastAsia"/>
          <w:lang w:eastAsia="zh-CN"/>
        </w:rPr>
        <w:t>2025</w:t>
      </w:r>
      <w:r>
        <w:t>年预算收支安排</w:t>
      </w:r>
      <w:r>
        <w:rPr>
          <w:rFonts w:hint="eastAsia"/>
          <w:lang w:eastAsia="zh-CN"/>
        </w:rPr>
        <w:t>591.20</w:t>
      </w:r>
      <w:r>
        <w:t>万元，较202</w:t>
      </w:r>
      <w:r>
        <w:rPr>
          <w:rFonts w:hint="eastAsia"/>
          <w:lang w:val="en-US" w:eastAsia="zh-CN"/>
        </w:rPr>
        <w:t>4</w:t>
      </w:r>
      <w:r>
        <w:t>年预算</w:t>
      </w:r>
      <w:r>
        <w:rPr>
          <w:rFonts w:hint="eastAsia"/>
          <w:lang w:eastAsia="zh-CN"/>
        </w:rPr>
        <w:t>减少</w:t>
      </w:r>
      <w:r>
        <w:rPr>
          <w:rFonts w:hint="eastAsia"/>
          <w:lang w:val="en-US" w:eastAsia="zh-CN"/>
        </w:rPr>
        <w:t>14.75</w:t>
      </w:r>
      <w:r>
        <w:t>万元，其中：基本支出</w:t>
      </w:r>
      <w:r>
        <w:rPr>
          <w:rFonts w:hint="eastAsia"/>
          <w:lang w:eastAsia="zh-CN"/>
        </w:rPr>
        <w:t>减少</w:t>
      </w:r>
      <w:r>
        <w:t>0.00万元，主要为本年度无基本支出。项目支出</w:t>
      </w:r>
      <w:r>
        <w:rPr>
          <w:rFonts w:hint="eastAsia"/>
          <w:lang w:eastAsia="zh-CN"/>
        </w:rPr>
        <w:t>减少</w:t>
      </w:r>
      <w:r>
        <w:t>187.75万元，主要为</w:t>
      </w:r>
      <w:r>
        <w:rPr>
          <w:rFonts w:hint="eastAsia"/>
          <w:lang w:val="en-US" w:eastAsia="zh-CN"/>
        </w:rPr>
        <w:t>2025年减少了电动车号牌费用</w:t>
      </w:r>
      <w:r>
        <w:t>。</w:t>
      </w:r>
    </w:p>
    <w:p>
      <w:pPr>
        <w:spacing w:before="10" w:after="10"/>
        <w:ind w:firstLine="640"/>
        <w:outlineLvl w:val="5"/>
      </w:pPr>
      <w:r>
        <w:rPr>
          <w:rFonts w:ascii="黑体" w:hAnsi="黑体" w:eastAsia="黑体" w:cs="黑体"/>
          <w:color w:val="000000"/>
          <w:sz w:val="32"/>
        </w:rPr>
        <w:t>三、机关运行经费安排情况</w:t>
      </w:r>
    </w:p>
    <w:p>
      <w:pPr>
        <w:pStyle w:val="22"/>
      </w:pPr>
      <w:r>
        <w:rPr>
          <w:rFonts w:hint="eastAsia"/>
          <w:lang w:eastAsia="zh-CN"/>
        </w:rPr>
        <w:t>无</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3"/>
        <w:rPr>
          <w:rFonts w:hint="eastAsia"/>
          <w:lang w:eastAsia="zh-CN"/>
        </w:rPr>
      </w:pPr>
      <w:r>
        <w:rPr>
          <w:rFonts w:hint="eastAsia"/>
          <w:lang w:eastAsia="zh-CN"/>
        </w:rPr>
        <w:t>我单位无</w:t>
      </w:r>
      <w:r>
        <w:rPr>
          <w:lang w:eastAsia="zh-CN"/>
        </w:rPr>
        <w:t>”</w:t>
      </w:r>
      <w:r>
        <w:rPr>
          <w:rFonts w:hint="eastAsia"/>
          <w:lang w:eastAsia="zh-CN"/>
        </w:rPr>
        <w:t>三公</w:t>
      </w:r>
      <w:r>
        <w:rPr>
          <w:lang w:eastAsia="zh-CN"/>
        </w:rPr>
        <w:t>”</w:t>
      </w:r>
      <w:r>
        <w:rPr>
          <w:rFonts w:hint="eastAsia"/>
          <w:lang w:eastAsia="zh-CN"/>
        </w:rPr>
        <w:t>经费.</w:t>
      </w: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outlineLvl w:val="5"/>
      </w:pPr>
      <w:r>
        <w:rPr>
          <w:rFonts w:ascii="方正仿宋_GBK" w:hAnsi="方正仿宋_GBK" w:eastAsia="方正仿宋_GBK" w:cs="方正仿宋_GBK"/>
          <w:b/>
          <w:color w:val="000000"/>
          <w:sz w:val="28"/>
        </w:rPr>
        <w:t>1、电费绩效目标表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13021224P000032100017</w:t>
            </w:r>
          </w:p>
        </w:tc>
        <w:tc>
          <w:tcPr>
            <w:tcW w:w="2835" w:type="dxa"/>
            <w:vAlign w:val="center"/>
          </w:tcPr>
          <w:p>
            <w:pPr>
              <w:pStyle w:val="13"/>
            </w:pPr>
            <w:r>
              <w:t>项目名称</w:t>
            </w:r>
          </w:p>
        </w:tc>
        <w:tc>
          <w:tcPr>
            <w:tcW w:w="6095" w:type="dxa"/>
            <w:gridSpan w:val="3"/>
            <w:vAlign w:val="center"/>
          </w:tcPr>
          <w:p>
            <w:pPr>
              <w:pStyle w:val="15"/>
            </w:pPr>
            <w:r>
              <w:t>电 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w:t>
            </w:r>
          </w:p>
        </w:tc>
        <w:tc>
          <w:tcPr>
            <w:tcW w:w="2835" w:type="dxa"/>
            <w:vAlign w:val="center"/>
          </w:tcPr>
          <w:p>
            <w:pPr>
              <w:pStyle w:val="13"/>
            </w:pPr>
            <w:r>
              <w:t>其中：财政    资金</w:t>
            </w:r>
          </w:p>
        </w:tc>
        <w:tc>
          <w:tcPr>
            <w:tcW w:w="2551" w:type="dxa"/>
            <w:vAlign w:val="center"/>
          </w:tcPr>
          <w:p>
            <w:pPr>
              <w:pStyle w:val="15"/>
            </w:pPr>
            <w:r>
              <w:t>10.00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信号灯电费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25%</w:t>
            </w:r>
          </w:p>
        </w:tc>
        <w:tc>
          <w:tcPr>
            <w:tcW w:w="2551" w:type="dxa"/>
            <w:vAlign w:val="center"/>
          </w:tcPr>
          <w:p>
            <w:pPr>
              <w:pStyle w:val="16"/>
            </w:pPr>
            <w:r>
              <w:t>25%</w:t>
            </w:r>
          </w:p>
        </w:tc>
        <w:tc>
          <w:tcPr>
            <w:tcW w:w="3544" w:type="dxa"/>
            <w:gridSpan w:val="2"/>
            <w:vAlign w:val="center"/>
          </w:tcPr>
          <w:p>
            <w:pPr>
              <w:pStyle w:val="16"/>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1.交通畅通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用电保障信号灯数量</w:t>
            </w:r>
          </w:p>
        </w:tc>
        <w:tc>
          <w:tcPr>
            <w:tcW w:w="5386" w:type="dxa"/>
            <w:vAlign w:val="center"/>
          </w:tcPr>
          <w:p>
            <w:pPr>
              <w:pStyle w:val="15"/>
            </w:pPr>
            <w:r>
              <w:t>用电保障信号灯数量</w:t>
            </w:r>
          </w:p>
        </w:tc>
        <w:tc>
          <w:tcPr>
            <w:tcW w:w="2268" w:type="dxa"/>
            <w:vAlign w:val="center"/>
          </w:tcPr>
          <w:p>
            <w:pPr>
              <w:pStyle w:val="15"/>
            </w:pPr>
            <w:r>
              <w:t>信号灯数量</w:t>
            </w:r>
          </w:p>
        </w:tc>
        <w:tc>
          <w:tcPr>
            <w:tcW w:w="1276" w:type="dxa"/>
            <w:vAlign w:val="center"/>
          </w:tcPr>
          <w:p>
            <w:pPr>
              <w:pStyle w:val="15"/>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6"/>
            </w:pPr>
          </w:p>
        </w:tc>
        <w:tc>
          <w:tcPr>
            <w:tcW w:w="2268" w:type="dxa"/>
            <w:vAlign w:val="center"/>
          </w:tcPr>
          <w:p>
            <w:pPr>
              <w:pStyle w:val="15"/>
              <w:rPr>
                <w:rFonts w:hint="eastAsia"/>
                <w:lang w:val="en-US" w:eastAsia="zh-CN"/>
              </w:rPr>
            </w:pPr>
            <w:r>
              <w:rPr>
                <w:rFonts w:hint="eastAsia"/>
                <w:lang w:eastAsia="zh-CN"/>
              </w:rPr>
              <w:t>质量指标</w:t>
            </w:r>
          </w:p>
        </w:tc>
        <w:tc>
          <w:tcPr>
            <w:tcW w:w="2835" w:type="dxa"/>
            <w:vAlign w:val="center"/>
          </w:tcPr>
          <w:p>
            <w:pPr>
              <w:pStyle w:val="15"/>
              <w:rPr>
                <w:rFonts w:hint="eastAsia" w:eastAsia="方正书宋_GBK"/>
                <w:lang w:eastAsia="zh-CN"/>
              </w:rPr>
            </w:pPr>
            <w:r>
              <w:rPr>
                <w:rFonts w:hint="eastAsia"/>
                <w:lang w:eastAsia="zh-CN"/>
              </w:rPr>
              <w:t>保障到位</w:t>
            </w:r>
          </w:p>
        </w:tc>
        <w:tc>
          <w:tcPr>
            <w:tcW w:w="5386" w:type="dxa"/>
            <w:vAlign w:val="center"/>
          </w:tcPr>
          <w:p>
            <w:pPr>
              <w:pStyle w:val="15"/>
              <w:rPr>
                <w:rFonts w:hint="eastAsia" w:eastAsia="方正书宋_GBK"/>
                <w:lang w:eastAsia="zh-CN"/>
              </w:rPr>
            </w:pPr>
            <w:r>
              <w:rPr>
                <w:rFonts w:hint="eastAsia"/>
                <w:lang w:eastAsia="zh-CN"/>
              </w:rPr>
              <w:t>确保交通设施正常使用</w:t>
            </w:r>
          </w:p>
        </w:tc>
        <w:tc>
          <w:tcPr>
            <w:tcW w:w="2268" w:type="dxa"/>
            <w:vAlign w:val="center"/>
          </w:tcPr>
          <w:p>
            <w:pPr>
              <w:pStyle w:val="15"/>
              <w:rPr>
                <w:rFonts w:hint="eastAsia" w:eastAsia="方正书宋_GBK"/>
                <w:lang w:eastAsia="zh-CN"/>
              </w:rPr>
            </w:pPr>
            <w:r>
              <w:rPr>
                <w:rFonts w:hint="eastAsia"/>
                <w:lang w:eastAsia="zh-CN"/>
              </w:rPr>
              <w:t>设备正常使用</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6"/>
            </w:pPr>
          </w:p>
        </w:tc>
        <w:tc>
          <w:tcPr>
            <w:tcW w:w="2268" w:type="dxa"/>
            <w:vAlign w:val="center"/>
          </w:tcPr>
          <w:p>
            <w:pPr>
              <w:pStyle w:val="15"/>
              <w:rPr>
                <w:rFonts w:hint="eastAsia" w:eastAsia="方正书宋_GBK"/>
                <w:lang w:eastAsia="zh-CN"/>
              </w:rPr>
            </w:pPr>
            <w:r>
              <w:rPr>
                <w:rFonts w:hint="eastAsia"/>
                <w:lang w:eastAsia="zh-CN"/>
              </w:rPr>
              <w:t>时效指标</w:t>
            </w:r>
          </w:p>
        </w:tc>
        <w:tc>
          <w:tcPr>
            <w:tcW w:w="2835" w:type="dxa"/>
            <w:vAlign w:val="center"/>
          </w:tcPr>
          <w:p>
            <w:pPr>
              <w:pStyle w:val="15"/>
              <w:rPr>
                <w:rFonts w:hint="eastAsia" w:eastAsia="方正书宋_GBK"/>
                <w:lang w:eastAsia="zh-CN"/>
              </w:rPr>
            </w:pPr>
            <w:r>
              <w:rPr>
                <w:rFonts w:hint="eastAsia"/>
                <w:lang w:eastAsia="zh-CN"/>
              </w:rPr>
              <w:t>完成时限</w:t>
            </w:r>
          </w:p>
        </w:tc>
        <w:tc>
          <w:tcPr>
            <w:tcW w:w="5386" w:type="dxa"/>
            <w:vAlign w:val="center"/>
          </w:tcPr>
          <w:p>
            <w:pPr>
              <w:pStyle w:val="15"/>
              <w:rPr>
                <w:rFonts w:hint="eastAsia" w:eastAsia="方正书宋_GBK"/>
                <w:lang w:eastAsia="zh-CN"/>
              </w:rPr>
            </w:pPr>
            <w:r>
              <w:rPr>
                <w:rFonts w:hint="eastAsia"/>
                <w:lang w:eastAsia="zh-CN"/>
              </w:rPr>
              <w:t>按季度支付</w:t>
            </w:r>
          </w:p>
        </w:tc>
        <w:tc>
          <w:tcPr>
            <w:tcW w:w="2268" w:type="dxa"/>
            <w:vAlign w:val="center"/>
          </w:tcPr>
          <w:p>
            <w:pPr>
              <w:pStyle w:val="15"/>
              <w:rPr>
                <w:rFonts w:hint="eastAsia" w:eastAsia="方正书宋_GBK"/>
                <w:lang w:eastAsia="zh-CN"/>
              </w:rPr>
            </w:pPr>
            <w:r>
              <w:rPr>
                <w:rFonts w:hint="eastAsia"/>
                <w:lang w:eastAsia="zh-CN"/>
              </w:rPr>
              <w:t>按时支付，确保供电</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6"/>
            </w:pPr>
          </w:p>
        </w:tc>
        <w:tc>
          <w:tcPr>
            <w:tcW w:w="2268" w:type="dxa"/>
            <w:vAlign w:val="center"/>
          </w:tcPr>
          <w:p>
            <w:pPr>
              <w:pStyle w:val="15"/>
              <w:rPr>
                <w:rFonts w:hint="eastAsia" w:eastAsia="方正书宋_GBK"/>
                <w:lang w:eastAsia="zh-CN"/>
              </w:rPr>
            </w:pPr>
            <w:r>
              <w:rPr>
                <w:rFonts w:hint="eastAsia"/>
                <w:lang w:eastAsia="zh-CN"/>
              </w:rPr>
              <w:t>成本指标</w:t>
            </w:r>
          </w:p>
        </w:tc>
        <w:tc>
          <w:tcPr>
            <w:tcW w:w="2835" w:type="dxa"/>
            <w:vAlign w:val="center"/>
          </w:tcPr>
          <w:p>
            <w:pPr>
              <w:pStyle w:val="15"/>
              <w:rPr>
                <w:rFonts w:hint="eastAsia" w:eastAsia="方正书宋_GBK"/>
                <w:lang w:eastAsia="zh-CN"/>
              </w:rPr>
            </w:pPr>
            <w:r>
              <w:rPr>
                <w:rFonts w:hint="eastAsia"/>
                <w:lang w:eastAsia="zh-CN"/>
              </w:rPr>
              <w:t>成本可控</w:t>
            </w:r>
          </w:p>
        </w:tc>
        <w:tc>
          <w:tcPr>
            <w:tcW w:w="5386" w:type="dxa"/>
            <w:vAlign w:val="center"/>
          </w:tcPr>
          <w:p>
            <w:pPr>
              <w:pStyle w:val="15"/>
              <w:rPr>
                <w:rFonts w:hint="eastAsia" w:eastAsia="方正书宋_GBK"/>
                <w:lang w:eastAsia="zh-CN"/>
              </w:rPr>
            </w:pPr>
            <w:r>
              <w:rPr>
                <w:rFonts w:hint="eastAsia"/>
                <w:lang w:eastAsia="zh-CN"/>
              </w:rPr>
              <w:t>节约用电</w:t>
            </w:r>
          </w:p>
        </w:tc>
        <w:tc>
          <w:tcPr>
            <w:tcW w:w="2268" w:type="dxa"/>
            <w:vAlign w:val="center"/>
          </w:tcPr>
          <w:p>
            <w:pPr>
              <w:pStyle w:val="15"/>
              <w:rPr>
                <w:rFonts w:hint="eastAsia" w:eastAsia="方正书宋_GBK"/>
                <w:lang w:eastAsia="zh-CN"/>
              </w:rPr>
            </w:pPr>
            <w:r>
              <w:rPr>
                <w:rFonts w:hint="eastAsia"/>
                <w:lang w:eastAsia="zh-CN"/>
              </w:rPr>
              <w:t>按实际发生支出</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交通事故财产损失下降率</w:t>
            </w:r>
          </w:p>
        </w:tc>
        <w:tc>
          <w:tcPr>
            <w:tcW w:w="5386" w:type="dxa"/>
            <w:vAlign w:val="center"/>
          </w:tcPr>
          <w:p>
            <w:pPr>
              <w:pStyle w:val="15"/>
            </w:pPr>
            <w:r>
              <w:t>交通事故财产损失下降率</w:t>
            </w:r>
          </w:p>
        </w:tc>
        <w:tc>
          <w:tcPr>
            <w:tcW w:w="2268" w:type="dxa"/>
            <w:vAlign w:val="center"/>
          </w:tcPr>
          <w:p>
            <w:pPr>
              <w:pStyle w:val="15"/>
              <w:rPr>
                <w:rFonts w:hint="eastAsia" w:eastAsia="方正书宋_GBK"/>
                <w:lang w:val="en-US" w:eastAsia="zh-CN"/>
              </w:rPr>
            </w:pPr>
            <w:r>
              <w:t>事故下降</w:t>
            </w:r>
            <w:r>
              <w:rPr>
                <w:rFonts w:hint="eastAsia"/>
                <w:lang w:val="en-US" w:eastAsia="zh-CN"/>
              </w:rPr>
              <w:t>10%</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6"/>
            </w:pPr>
          </w:p>
        </w:tc>
        <w:tc>
          <w:tcPr>
            <w:tcW w:w="2268" w:type="dxa"/>
            <w:vAlign w:val="center"/>
          </w:tcPr>
          <w:p>
            <w:pPr>
              <w:pStyle w:val="15"/>
              <w:rPr>
                <w:rFonts w:hint="eastAsia" w:eastAsia="方正书宋_GBK"/>
                <w:lang w:eastAsia="zh-CN"/>
              </w:rPr>
            </w:pPr>
            <w:r>
              <w:rPr>
                <w:rFonts w:hint="eastAsia"/>
                <w:lang w:eastAsia="zh-CN"/>
              </w:rPr>
              <w:t>社会效益指标</w:t>
            </w:r>
          </w:p>
        </w:tc>
        <w:tc>
          <w:tcPr>
            <w:tcW w:w="2835" w:type="dxa"/>
            <w:vAlign w:val="center"/>
          </w:tcPr>
          <w:p>
            <w:pPr>
              <w:pStyle w:val="15"/>
              <w:rPr>
                <w:rFonts w:hint="eastAsia" w:eastAsia="方正书宋_GBK"/>
                <w:lang w:eastAsia="zh-CN"/>
              </w:rPr>
            </w:pPr>
            <w:r>
              <w:rPr>
                <w:rFonts w:hint="eastAsia"/>
                <w:lang w:eastAsia="zh-CN"/>
              </w:rPr>
              <w:t>交通事故减少</w:t>
            </w:r>
          </w:p>
        </w:tc>
        <w:tc>
          <w:tcPr>
            <w:tcW w:w="5386" w:type="dxa"/>
            <w:vAlign w:val="center"/>
          </w:tcPr>
          <w:p>
            <w:pPr>
              <w:pStyle w:val="15"/>
              <w:rPr>
                <w:rFonts w:hint="eastAsia" w:eastAsia="方正书宋_GBK"/>
                <w:lang w:val="en-US" w:eastAsia="zh-CN"/>
              </w:rPr>
            </w:pPr>
            <w:r>
              <w:rPr>
                <w:rFonts w:hint="eastAsia"/>
                <w:lang w:eastAsia="zh-CN"/>
              </w:rPr>
              <w:t>交通事故较上年减少</w:t>
            </w:r>
          </w:p>
        </w:tc>
        <w:tc>
          <w:tcPr>
            <w:tcW w:w="2268" w:type="dxa"/>
            <w:vAlign w:val="center"/>
          </w:tcPr>
          <w:p>
            <w:pPr>
              <w:pStyle w:val="15"/>
              <w:rPr>
                <w:rFonts w:hint="eastAsia" w:eastAsia="方正书宋_GBK"/>
                <w:lang w:val="en-US" w:eastAsia="zh-CN"/>
              </w:rPr>
            </w:pPr>
            <w:r>
              <w:rPr>
                <w:rFonts w:hint="eastAsia"/>
                <w:lang w:eastAsia="zh-CN"/>
              </w:rPr>
              <w:t>交通事故减少</w:t>
            </w:r>
            <w:r>
              <w:rPr>
                <w:rFonts w:hint="eastAsia"/>
                <w:lang w:val="en-US" w:eastAsia="zh-CN"/>
              </w:rPr>
              <w:t>10%</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6"/>
            </w:pPr>
          </w:p>
        </w:tc>
        <w:tc>
          <w:tcPr>
            <w:tcW w:w="2268" w:type="dxa"/>
            <w:vAlign w:val="center"/>
          </w:tcPr>
          <w:p>
            <w:pPr>
              <w:pStyle w:val="15"/>
              <w:rPr>
                <w:rFonts w:hint="eastAsia" w:eastAsia="方正书宋_GBK"/>
                <w:lang w:eastAsia="zh-CN"/>
              </w:rPr>
            </w:pPr>
            <w:r>
              <w:rPr>
                <w:rFonts w:hint="eastAsia"/>
                <w:lang w:eastAsia="zh-CN"/>
              </w:rPr>
              <w:t>生态效益指标</w:t>
            </w:r>
          </w:p>
        </w:tc>
        <w:tc>
          <w:tcPr>
            <w:tcW w:w="2835" w:type="dxa"/>
            <w:vAlign w:val="center"/>
          </w:tcPr>
          <w:p>
            <w:pPr>
              <w:pStyle w:val="15"/>
              <w:rPr>
                <w:rFonts w:hint="eastAsia" w:eastAsia="方正书宋_GBK"/>
                <w:lang w:eastAsia="zh-CN"/>
              </w:rPr>
            </w:pPr>
            <w:r>
              <w:rPr>
                <w:rFonts w:hint="eastAsia"/>
                <w:lang w:eastAsia="zh-CN"/>
              </w:rPr>
              <w:t>路面环境良好</w:t>
            </w:r>
          </w:p>
        </w:tc>
        <w:tc>
          <w:tcPr>
            <w:tcW w:w="5386" w:type="dxa"/>
            <w:vAlign w:val="center"/>
          </w:tcPr>
          <w:p>
            <w:pPr>
              <w:pStyle w:val="15"/>
              <w:rPr>
                <w:rFonts w:hint="eastAsia" w:eastAsia="方正书宋_GBK"/>
                <w:lang w:eastAsia="zh-CN"/>
              </w:rPr>
            </w:pPr>
            <w:r>
              <w:rPr>
                <w:rFonts w:hint="eastAsia"/>
                <w:lang w:eastAsia="zh-CN"/>
              </w:rPr>
              <w:t>车辆扬尘等违法减少</w:t>
            </w:r>
          </w:p>
        </w:tc>
        <w:tc>
          <w:tcPr>
            <w:tcW w:w="2268" w:type="dxa"/>
            <w:vAlign w:val="center"/>
          </w:tcPr>
          <w:p>
            <w:pPr>
              <w:pStyle w:val="15"/>
              <w:rPr>
                <w:rFonts w:hint="eastAsia" w:eastAsia="方正书宋_GBK"/>
                <w:lang w:val="en-US" w:eastAsia="zh-CN"/>
              </w:rPr>
            </w:pPr>
            <w:r>
              <w:rPr>
                <w:rFonts w:hint="eastAsia"/>
                <w:lang w:eastAsia="zh-CN"/>
              </w:rPr>
              <w:t>车辆扬尘减少</w:t>
            </w:r>
            <w:r>
              <w:rPr>
                <w:rFonts w:hint="eastAsia"/>
                <w:lang w:val="en-US" w:eastAsia="zh-CN"/>
              </w:rPr>
              <w:t>10%</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6"/>
            </w:pPr>
          </w:p>
        </w:tc>
        <w:tc>
          <w:tcPr>
            <w:tcW w:w="2268" w:type="dxa"/>
            <w:vAlign w:val="center"/>
          </w:tcPr>
          <w:p>
            <w:pPr>
              <w:pStyle w:val="15"/>
              <w:rPr>
                <w:rFonts w:hint="eastAsia" w:eastAsia="方正书宋_GBK"/>
                <w:lang w:eastAsia="zh-CN"/>
              </w:rPr>
            </w:pPr>
            <w:r>
              <w:rPr>
                <w:rFonts w:hint="eastAsia"/>
                <w:lang w:eastAsia="zh-CN"/>
              </w:rPr>
              <w:t>可持续影响指标</w:t>
            </w:r>
          </w:p>
        </w:tc>
        <w:tc>
          <w:tcPr>
            <w:tcW w:w="2835" w:type="dxa"/>
            <w:vAlign w:val="center"/>
          </w:tcPr>
          <w:p>
            <w:pPr>
              <w:pStyle w:val="15"/>
              <w:rPr>
                <w:rFonts w:hint="eastAsia" w:eastAsia="方正书宋_GBK"/>
                <w:lang w:eastAsia="zh-CN"/>
              </w:rPr>
            </w:pPr>
            <w:r>
              <w:rPr>
                <w:rFonts w:hint="eastAsia"/>
                <w:lang w:eastAsia="zh-CN"/>
              </w:rPr>
              <w:t>辖区交通秩序</w:t>
            </w:r>
          </w:p>
        </w:tc>
        <w:tc>
          <w:tcPr>
            <w:tcW w:w="5386" w:type="dxa"/>
            <w:vAlign w:val="center"/>
          </w:tcPr>
          <w:p>
            <w:pPr>
              <w:pStyle w:val="15"/>
              <w:rPr>
                <w:rFonts w:hint="eastAsia" w:eastAsia="方正书宋_GBK"/>
                <w:lang w:eastAsia="zh-CN"/>
              </w:rPr>
            </w:pPr>
            <w:r>
              <w:rPr>
                <w:rFonts w:hint="eastAsia"/>
                <w:lang w:eastAsia="zh-CN"/>
              </w:rPr>
              <w:t>道路畅通，无大面积拥堵</w:t>
            </w:r>
          </w:p>
        </w:tc>
        <w:tc>
          <w:tcPr>
            <w:tcW w:w="2268" w:type="dxa"/>
            <w:vAlign w:val="center"/>
          </w:tcPr>
          <w:p>
            <w:pPr>
              <w:pStyle w:val="15"/>
              <w:rPr>
                <w:rFonts w:hint="eastAsia" w:eastAsia="方正书宋_GBK"/>
                <w:lang w:eastAsia="zh-CN"/>
              </w:rPr>
            </w:pPr>
            <w:r>
              <w:rPr>
                <w:rFonts w:hint="eastAsia"/>
                <w:lang w:eastAsia="zh-CN"/>
              </w:rPr>
              <w:t>道路畅通</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w:t>
            </w:r>
          </w:p>
        </w:tc>
        <w:tc>
          <w:tcPr>
            <w:tcW w:w="2268" w:type="dxa"/>
            <w:vAlign w:val="center"/>
          </w:tcPr>
          <w:p>
            <w:pPr>
              <w:pStyle w:val="15"/>
            </w:pPr>
            <w:r>
              <w:t>群众满意</w:t>
            </w:r>
          </w:p>
        </w:tc>
        <w:tc>
          <w:tcPr>
            <w:tcW w:w="1276" w:type="dxa"/>
            <w:vAlign w:val="center"/>
          </w:tcPr>
          <w:p>
            <w:pPr>
              <w:pStyle w:val="15"/>
            </w:pPr>
            <w:r>
              <w:t>群众满意</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、交警</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年度劳务派遣工资绩效目标表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13021224P00029910002D</w:t>
            </w:r>
          </w:p>
        </w:tc>
        <w:tc>
          <w:tcPr>
            <w:tcW w:w="2835" w:type="dxa"/>
            <w:vAlign w:val="center"/>
          </w:tcPr>
          <w:p>
            <w:pPr>
              <w:pStyle w:val="13"/>
            </w:pPr>
            <w:r>
              <w:t>项目名称</w:t>
            </w:r>
          </w:p>
        </w:tc>
        <w:tc>
          <w:tcPr>
            <w:tcW w:w="6095" w:type="dxa"/>
            <w:gridSpan w:val="3"/>
            <w:vAlign w:val="center"/>
          </w:tcPr>
          <w:p>
            <w:pPr>
              <w:pStyle w:val="15"/>
            </w:pPr>
            <w:r>
              <w:t>交警</w:t>
            </w:r>
            <w:r>
              <w:rPr>
                <w:rFonts w:hint="eastAsia"/>
                <w:lang w:eastAsia="zh-CN"/>
              </w:rPr>
              <w:t>2025</w:t>
            </w:r>
            <w:r>
              <w:t>年度劳务派遣工资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58</w:t>
            </w:r>
            <w:r>
              <w:rPr>
                <w:rFonts w:hint="eastAsia"/>
                <w:lang w:val="en-US" w:eastAsia="zh-CN"/>
              </w:rPr>
              <w:t>0</w:t>
            </w:r>
            <w:r>
              <w:t>.00</w:t>
            </w:r>
          </w:p>
        </w:tc>
        <w:tc>
          <w:tcPr>
            <w:tcW w:w="2835" w:type="dxa"/>
            <w:vAlign w:val="center"/>
          </w:tcPr>
          <w:p>
            <w:pPr>
              <w:pStyle w:val="13"/>
            </w:pPr>
            <w:r>
              <w:t>其中：财政    资金</w:t>
            </w:r>
          </w:p>
        </w:tc>
        <w:tc>
          <w:tcPr>
            <w:tcW w:w="2551" w:type="dxa"/>
            <w:vAlign w:val="center"/>
          </w:tcPr>
          <w:p>
            <w:pPr>
              <w:pStyle w:val="15"/>
            </w:pPr>
            <w:r>
              <w:t>58</w:t>
            </w:r>
            <w:r>
              <w:rPr>
                <w:rFonts w:hint="eastAsia"/>
                <w:lang w:val="en-US" w:eastAsia="zh-CN"/>
              </w:rPr>
              <w:t>0</w:t>
            </w:r>
            <w:r>
              <w:t>.00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确保交通安全畅通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25%</w:t>
            </w:r>
          </w:p>
        </w:tc>
        <w:tc>
          <w:tcPr>
            <w:tcW w:w="2551" w:type="dxa"/>
            <w:vAlign w:val="center"/>
          </w:tcPr>
          <w:p>
            <w:pPr>
              <w:pStyle w:val="16"/>
            </w:pPr>
            <w:r>
              <w:t>25%</w:t>
            </w:r>
          </w:p>
        </w:tc>
        <w:tc>
          <w:tcPr>
            <w:tcW w:w="3544" w:type="dxa"/>
            <w:gridSpan w:val="2"/>
            <w:vAlign w:val="center"/>
          </w:tcPr>
          <w:p>
            <w:pPr>
              <w:pStyle w:val="16"/>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rPr>
                <w:rFonts w:hint="eastAsia" w:eastAsia="方正书宋_GBK"/>
                <w:lang w:eastAsia="zh-CN"/>
              </w:rPr>
            </w:pPr>
            <w:r>
              <w:rPr>
                <w:rFonts w:hint="eastAsia"/>
                <w:lang w:eastAsia="zh-CN"/>
              </w:rPr>
              <w:t>劳务派遣人员数量</w:t>
            </w:r>
          </w:p>
        </w:tc>
        <w:tc>
          <w:tcPr>
            <w:tcW w:w="5386" w:type="dxa"/>
            <w:vAlign w:val="center"/>
          </w:tcPr>
          <w:p>
            <w:pPr>
              <w:pStyle w:val="15"/>
              <w:rPr>
                <w:rFonts w:hint="eastAsia" w:eastAsia="方正书宋_GBK"/>
                <w:lang w:val="en-US" w:eastAsia="zh-CN"/>
              </w:rPr>
            </w:pPr>
            <w:r>
              <w:rPr>
                <w:rFonts w:hint="eastAsia"/>
                <w:lang w:val="en-US" w:eastAsia="zh-CN"/>
              </w:rPr>
              <w:t>71名劳务派遣人员</w:t>
            </w:r>
          </w:p>
        </w:tc>
        <w:tc>
          <w:tcPr>
            <w:tcW w:w="2268" w:type="dxa"/>
            <w:vAlign w:val="center"/>
          </w:tcPr>
          <w:p>
            <w:pPr>
              <w:pStyle w:val="15"/>
            </w:pPr>
            <w:r>
              <w:rPr>
                <w:rFonts w:hint="eastAsia"/>
                <w:lang w:eastAsia="zh-CN"/>
              </w:rPr>
              <w:t>人员</w:t>
            </w:r>
            <w:r>
              <w:t>数量</w:t>
            </w:r>
          </w:p>
        </w:tc>
        <w:tc>
          <w:tcPr>
            <w:tcW w:w="1276" w:type="dxa"/>
            <w:vAlign w:val="center"/>
          </w:tcPr>
          <w:p>
            <w:pPr>
              <w:pStyle w:val="15"/>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6"/>
            </w:pPr>
          </w:p>
        </w:tc>
        <w:tc>
          <w:tcPr>
            <w:tcW w:w="2268" w:type="dxa"/>
            <w:vAlign w:val="center"/>
          </w:tcPr>
          <w:p>
            <w:pPr>
              <w:pStyle w:val="15"/>
              <w:rPr>
                <w:rFonts w:hint="eastAsia"/>
                <w:lang w:val="en-US" w:eastAsia="zh-CN"/>
              </w:rPr>
            </w:pPr>
            <w:r>
              <w:rPr>
                <w:rFonts w:hint="eastAsia"/>
                <w:lang w:eastAsia="zh-CN"/>
              </w:rPr>
              <w:t>质量指标</w:t>
            </w:r>
          </w:p>
        </w:tc>
        <w:tc>
          <w:tcPr>
            <w:tcW w:w="2835" w:type="dxa"/>
            <w:vAlign w:val="center"/>
          </w:tcPr>
          <w:p>
            <w:pPr>
              <w:pStyle w:val="15"/>
              <w:rPr>
                <w:rFonts w:hint="eastAsia" w:eastAsia="方正书宋_GBK"/>
                <w:lang w:eastAsia="zh-CN"/>
              </w:rPr>
            </w:pPr>
            <w:r>
              <w:rPr>
                <w:rFonts w:hint="eastAsia"/>
                <w:lang w:eastAsia="zh-CN"/>
              </w:rPr>
              <w:t>保障到位</w:t>
            </w:r>
          </w:p>
        </w:tc>
        <w:tc>
          <w:tcPr>
            <w:tcW w:w="5386" w:type="dxa"/>
            <w:vAlign w:val="center"/>
          </w:tcPr>
          <w:p>
            <w:pPr>
              <w:pStyle w:val="15"/>
              <w:rPr>
                <w:rFonts w:hint="eastAsia" w:eastAsia="方正书宋_GBK"/>
                <w:lang w:eastAsia="zh-CN"/>
              </w:rPr>
            </w:pPr>
            <w:r>
              <w:rPr>
                <w:rFonts w:hint="eastAsia"/>
                <w:lang w:eastAsia="zh-CN"/>
              </w:rPr>
              <w:t>确保工资按时发放</w:t>
            </w:r>
          </w:p>
        </w:tc>
        <w:tc>
          <w:tcPr>
            <w:tcW w:w="2268" w:type="dxa"/>
            <w:vAlign w:val="center"/>
          </w:tcPr>
          <w:p>
            <w:pPr>
              <w:pStyle w:val="15"/>
              <w:rPr>
                <w:rFonts w:hint="eastAsia" w:eastAsia="方正书宋_GBK"/>
                <w:lang w:eastAsia="zh-CN"/>
              </w:rPr>
            </w:pPr>
            <w:r>
              <w:rPr>
                <w:rFonts w:hint="eastAsia"/>
                <w:lang w:eastAsia="zh-CN"/>
              </w:rPr>
              <w:t>按时发放</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6"/>
            </w:pPr>
          </w:p>
        </w:tc>
        <w:tc>
          <w:tcPr>
            <w:tcW w:w="2268" w:type="dxa"/>
            <w:vAlign w:val="center"/>
          </w:tcPr>
          <w:p>
            <w:pPr>
              <w:pStyle w:val="15"/>
              <w:rPr>
                <w:rFonts w:hint="eastAsia" w:eastAsia="方正书宋_GBK"/>
                <w:lang w:eastAsia="zh-CN"/>
              </w:rPr>
            </w:pPr>
            <w:r>
              <w:rPr>
                <w:rFonts w:hint="eastAsia"/>
                <w:lang w:eastAsia="zh-CN"/>
              </w:rPr>
              <w:t>时效指标</w:t>
            </w:r>
          </w:p>
        </w:tc>
        <w:tc>
          <w:tcPr>
            <w:tcW w:w="2835" w:type="dxa"/>
            <w:vAlign w:val="center"/>
          </w:tcPr>
          <w:p>
            <w:pPr>
              <w:pStyle w:val="15"/>
              <w:rPr>
                <w:rFonts w:hint="eastAsia" w:eastAsia="方正书宋_GBK"/>
                <w:lang w:eastAsia="zh-CN"/>
              </w:rPr>
            </w:pPr>
            <w:r>
              <w:rPr>
                <w:rFonts w:hint="eastAsia"/>
                <w:lang w:eastAsia="zh-CN"/>
              </w:rPr>
              <w:t>完成时限</w:t>
            </w:r>
          </w:p>
        </w:tc>
        <w:tc>
          <w:tcPr>
            <w:tcW w:w="5386" w:type="dxa"/>
            <w:vAlign w:val="center"/>
          </w:tcPr>
          <w:p>
            <w:pPr>
              <w:pStyle w:val="15"/>
              <w:rPr>
                <w:rFonts w:hint="eastAsia" w:eastAsia="方正书宋_GBK"/>
                <w:lang w:eastAsia="zh-CN"/>
              </w:rPr>
            </w:pPr>
            <w:r>
              <w:rPr>
                <w:rFonts w:hint="eastAsia"/>
                <w:lang w:eastAsia="zh-CN"/>
              </w:rPr>
              <w:t>按月支付</w:t>
            </w:r>
          </w:p>
        </w:tc>
        <w:tc>
          <w:tcPr>
            <w:tcW w:w="2268" w:type="dxa"/>
            <w:vAlign w:val="center"/>
          </w:tcPr>
          <w:p>
            <w:pPr>
              <w:pStyle w:val="15"/>
              <w:rPr>
                <w:rFonts w:hint="eastAsia" w:eastAsia="方正书宋_GBK"/>
                <w:lang w:eastAsia="zh-CN"/>
              </w:rPr>
            </w:pPr>
            <w:r>
              <w:rPr>
                <w:rFonts w:hint="eastAsia"/>
                <w:lang w:eastAsia="zh-CN"/>
              </w:rPr>
              <w:t>按时支付</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6"/>
            </w:pPr>
          </w:p>
        </w:tc>
        <w:tc>
          <w:tcPr>
            <w:tcW w:w="2268" w:type="dxa"/>
            <w:vAlign w:val="center"/>
          </w:tcPr>
          <w:p>
            <w:pPr>
              <w:pStyle w:val="15"/>
              <w:rPr>
                <w:rFonts w:hint="eastAsia" w:eastAsia="方正书宋_GBK"/>
                <w:lang w:eastAsia="zh-CN"/>
              </w:rPr>
            </w:pPr>
            <w:r>
              <w:rPr>
                <w:rFonts w:hint="eastAsia"/>
                <w:lang w:eastAsia="zh-CN"/>
              </w:rPr>
              <w:t>成本指标</w:t>
            </w:r>
          </w:p>
        </w:tc>
        <w:tc>
          <w:tcPr>
            <w:tcW w:w="2835" w:type="dxa"/>
            <w:vAlign w:val="center"/>
          </w:tcPr>
          <w:p>
            <w:pPr>
              <w:pStyle w:val="15"/>
              <w:rPr>
                <w:rFonts w:hint="eastAsia" w:eastAsia="方正书宋_GBK"/>
                <w:lang w:eastAsia="zh-CN"/>
              </w:rPr>
            </w:pPr>
            <w:r>
              <w:rPr>
                <w:rFonts w:hint="eastAsia"/>
                <w:lang w:eastAsia="zh-CN"/>
              </w:rPr>
              <w:t>成本可控</w:t>
            </w:r>
          </w:p>
        </w:tc>
        <w:tc>
          <w:tcPr>
            <w:tcW w:w="5386" w:type="dxa"/>
            <w:vAlign w:val="center"/>
          </w:tcPr>
          <w:p>
            <w:pPr>
              <w:pStyle w:val="15"/>
              <w:rPr>
                <w:rFonts w:hint="eastAsia" w:eastAsia="方正书宋_GBK"/>
                <w:lang w:eastAsia="zh-CN"/>
              </w:rPr>
            </w:pPr>
            <w:r>
              <w:rPr>
                <w:rFonts w:hint="eastAsia"/>
                <w:lang w:eastAsia="zh-CN"/>
              </w:rPr>
              <w:t>节约费用</w:t>
            </w:r>
          </w:p>
        </w:tc>
        <w:tc>
          <w:tcPr>
            <w:tcW w:w="2268" w:type="dxa"/>
            <w:vAlign w:val="center"/>
          </w:tcPr>
          <w:p>
            <w:pPr>
              <w:pStyle w:val="15"/>
              <w:rPr>
                <w:rFonts w:hint="eastAsia" w:eastAsia="方正书宋_GBK"/>
                <w:lang w:eastAsia="zh-CN"/>
              </w:rPr>
            </w:pPr>
            <w:r>
              <w:rPr>
                <w:rFonts w:hint="eastAsia"/>
                <w:lang w:eastAsia="zh-CN"/>
              </w:rPr>
              <w:t>按实际发生支出</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交通事故财产损失下降率</w:t>
            </w:r>
          </w:p>
        </w:tc>
        <w:tc>
          <w:tcPr>
            <w:tcW w:w="5386" w:type="dxa"/>
            <w:vAlign w:val="center"/>
          </w:tcPr>
          <w:p>
            <w:pPr>
              <w:pStyle w:val="15"/>
            </w:pPr>
            <w:r>
              <w:t>交通事故财产损失下降率</w:t>
            </w:r>
          </w:p>
        </w:tc>
        <w:tc>
          <w:tcPr>
            <w:tcW w:w="2268" w:type="dxa"/>
            <w:vAlign w:val="center"/>
          </w:tcPr>
          <w:p>
            <w:pPr>
              <w:pStyle w:val="15"/>
              <w:rPr>
                <w:rFonts w:hint="eastAsia" w:eastAsia="方正书宋_GBK"/>
                <w:lang w:val="en-US" w:eastAsia="zh-CN"/>
              </w:rPr>
            </w:pPr>
            <w:r>
              <w:t>事故下降</w:t>
            </w:r>
            <w:r>
              <w:rPr>
                <w:rFonts w:hint="eastAsia"/>
                <w:lang w:val="en-US" w:eastAsia="zh-CN"/>
              </w:rPr>
              <w:t>10%</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6"/>
            </w:pPr>
          </w:p>
        </w:tc>
        <w:tc>
          <w:tcPr>
            <w:tcW w:w="2268" w:type="dxa"/>
            <w:vAlign w:val="center"/>
          </w:tcPr>
          <w:p>
            <w:pPr>
              <w:pStyle w:val="15"/>
              <w:rPr>
                <w:rFonts w:hint="eastAsia" w:eastAsia="方正书宋_GBK"/>
                <w:lang w:eastAsia="zh-CN"/>
              </w:rPr>
            </w:pPr>
            <w:r>
              <w:rPr>
                <w:rFonts w:hint="eastAsia"/>
                <w:lang w:eastAsia="zh-CN"/>
              </w:rPr>
              <w:t>社会效益指标</w:t>
            </w:r>
          </w:p>
        </w:tc>
        <w:tc>
          <w:tcPr>
            <w:tcW w:w="2835" w:type="dxa"/>
            <w:vAlign w:val="center"/>
          </w:tcPr>
          <w:p>
            <w:pPr>
              <w:pStyle w:val="15"/>
              <w:rPr>
                <w:rFonts w:hint="eastAsia" w:eastAsia="方正书宋_GBK"/>
                <w:lang w:eastAsia="zh-CN"/>
              </w:rPr>
            </w:pPr>
            <w:r>
              <w:rPr>
                <w:rFonts w:hint="eastAsia"/>
                <w:lang w:eastAsia="zh-CN"/>
              </w:rPr>
              <w:t>交通事故减少</w:t>
            </w:r>
          </w:p>
        </w:tc>
        <w:tc>
          <w:tcPr>
            <w:tcW w:w="5386" w:type="dxa"/>
            <w:vAlign w:val="center"/>
          </w:tcPr>
          <w:p>
            <w:pPr>
              <w:pStyle w:val="15"/>
              <w:rPr>
                <w:rFonts w:hint="eastAsia" w:eastAsia="方正书宋_GBK"/>
                <w:lang w:val="en-US" w:eastAsia="zh-CN"/>
              </w:rPr>
            </w:pPr>
            <w:r>
              <w:rPr>
                <w:rFonts w:hint="eastAsia"/>
                <w:lang w:eastAsia="zh-CN"/>
              </w:rPr>
              <w:t>交通事故较上年减少</w:t>
            </w:r>
          </w:p>
        </w:tc>
        <w:tc>
          <w:tcPr>
            <w:tcW w:w="2268" w:type="dxa"/>
            <w:vAlign w:val="center"/>
          </w:tcPr>
          <w:p>
            <w:pPr>
              <w:pStyle w:val="15"/>
              <w:rPr>
                <w:rFonts w:hint="eastAsia" w:eastAsia="方正书宋_GBK"/>
                <w:lang w:val="en-US" w:eastAsia="zh-CN"/>
              </w:rPr>
            </w:pPr>
            <w:r>
              <w:rPr>
                <w:rFonts w:hint="eastAsia"/>
                <w:lang w:eastAsia="zh-CN"/>
              </w:rPr>
              <w:t>交通事故减少</w:t>
            </w:r>
            <w:r>
              <w:rPr>
                <w:rFonts w:hint="eastAsia"/>
                <w:lang w:val="en-US" w:eastAsia="zh-CN"/>
              </w:rPr>
              <w:t>10%</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6"/>
            </w:pPr>
          </w:p>
        </w:tc>
        <w:tc>
          <w:tcPr>
            <w:tcW w:w="2268" w:type="dxa"/>
            <w:vAlign w:val="center"/>
          </w:tcPr>
          <w:p>
            <w:pPr>
              <w:pStyle w:val="15"/>
              <w:rPr>
                <w:rFonts w:hint="eastAsia" w:eastAsia="方正书宋_GBK"/>
                <w:lang w:eastAsia="zh-CN"/>
              </w:rPr>
            </w:pPr>
            <w:r>
              <w:rPr>
                <w:rFonts w:hint="eastAsia"/>
                <w:lang w:eastAsia="zh-CN"/>
              </w:rPr>
              <w:t>生态效益指标</w:t>
            </w:r>
          </w:p>
        </w:tc>
        <w:tc>
          <w:tcPr>
            <w:tcW w:w="2835" w:type="dxa"/>
            <w:vAlign w:val="center"/>
          </w:tcPr>
          <w:p>
            <w:pPr>
              <w:pStyle w:val="15"/>
              <w:rPr>
                <w:rFonts w:hint="eastAsia" w:eastAsia="方正书宋_GBK"/>
                <w:lang w:eastAsia="zh-CN"/>
              </w:rPr>
            </w:pPr>
            <w:r>
              <w:rPr>
                <w:rFonts w:hint="eastAsia"/>
                <w:lang w:eastAsia="zh-CN"/>
              </w:rPr>
              <w:t>路面环境良好</w:t>
            </w:r>
          </w:p>
        </w:tc>
        <w:tc>
          <w:tcPr>
            <w:tcW w:w="5386" w:type="dxa"/>
            <w:vAlign w:val="center"/>
          </w:tcPr>
          <w:p>
            <w:pPr>
              <w:pStyle w:val="15"/>
              <w:rPr>
                <w:rFonts w:hint="eastAsia" w:eastAsia="方正书宋_GBK"/>
                <w:lang w:eastAsia="zh-CN"/>
              </w:rPr>
            </w:pPr>
            <w:r>
              <w:rPr>
                <w:rFonts w:hint="eastAsia"/>
                <w:lang w:eastAsia="zh-CN"/>
              </w:rPr>
              <w:t>交通秩序良好</w:t>
            </w:r>
          </w:p>
        </w:tc>
        <w:tc>
          <w:tcPr>
            <w:tcW w:w="2268" w:type="dxa"/>
            <w:vAlign w:val="center"/>
          </w:tcPr>
          <w:p>
            <w:pPr>
              <w:pStyle w:val="15"/>
              <w:rPr>
                <w:rFonts w:hint="eastAsia" w:eastAsia="方正书宋_GBK"/>
                <w:lang w:val="en-US" w:eastAsia="zh-CN"/>
              </w:rPr>
            </w:pPr>
            <w:r>
              <w:rPr>
                <w:rFonts w:hint="eastAsia"/>
                <w:lang w:eastAsia="zh-CN"/>
              </w:rPr>
              <w:t>交通秩序规范</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6"/>
            </w:pPr>
          </w:p>
        </w:tc>
        <w:tc>
          <w:tcPr>
            <w:tcW w:w="2268" w:type="dxa"/>
            <w:vAlign w:val="center"/>
          </w:tcPr>
          <w:p>
            <w:pPr>
              <w:pStyle w:val="15"/>
              <w:rPr>
                <w:rFonts w:hint="eastAsia" w:eastAsia="方正书宋_GBK"/>
                <w:lang w:eastAsia="zh-CN"/>
              </w:rPr>
            </w:pPr>
            <w:r>
              <w:rPr>
                <w:rFonts w:hint="eastAsia"/>
                <w:lang w:eastAsia="zh-CN"/>
              </w:rPr>
              <w:t>可持续影响指标</w:t>
            </w:r>
          </w:p>
        </w:tc>
        <w:tc>
          <w:tcPr>
            <w:tcW w:w="2835" w:type="dxa"/>
            <w:vAlign w:val="center"/>
          </w:tcPr>
          <w:p>
            <w:pPr>
              <w:pStyle w:val="15"/>
              <w:rPr>
                <w:rFonts w:hint="eastAsia" w:eastAsia="方正书宋_GBK"/>
                <w:lang w:eastAsia="zh-CN"/>
              </w:rPr>
            </w:pPr>
            <w:r>
              <w:rPr>
                <w:rFonts w:hint="eastAsia"/>
                <w:lang w:eastAsia="zh-CN"/>
              </w:rPr>
              <w:t>辖区交通秩序</w:t>
            </w:r>
          </w:p>
        </w:tc>
        <w:tc>
          <w:tcPr>
            <w:tcW w:w="5386" w:type="dxa"/>
            <w:vAlign w:val="center"/>
          </w:tcPr>
          <w:p>
            <w:pPr>
              <w:pStyle w:val="15"/>
              <w:rPr>
                <w:rFonts w:hint="eastAsia" w:eastAsia="方正书宋_GBK"/>
                <w:lang w:eastAsia="zh-CN"/>
              </w:rPr>
            </w:pPr>
            <w:r>
              <w:rPr>
                <w:rFonts w:hint="eastAsia"/>
                <w:lang w:eastAsia="zh-CN"/>
              </w:rPr>
              <w:t>道路畅通，无大面积拥堵</w:t>
            </w:r>
          </w:p>
        </w:tc>
        <w:tc>
          <w:tcPr>
            <w:tcW w:w="2268" w:type="dxa"/>
            <w:vAlign w:val="center"/>
          </w:tcPr>
          <w:p>
            <w:pPr>
              <w:pStyle w:val="15"/>
              <w:rPr>
                <w:rFonts w:hint="eastAsia" w:eastAsia="方正书宋_GBK"/>
                <w:lang w:eastAsia="zh-CN"/>
              </w:rPr>
            </w:pPr>
            <w:r>
              <w:rPr>
                <w:rFonts w:hint="eastAsia"/>
                <w:lang w:eastAsia="zh-CN"/>
              </w:rPr>
              <w:t>道路畅通</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w:t>
            </w:r>
          </w:p>
        </w:tc>
        <w:tc>
          <w:tcPr>
            <w:tcW w:w="2268" w:type="dxa"/>
            <w:vAlign w:val="center"/>
          </w:tcPr>
          <w:p>
            <w:pPr>
              <w:pStyle w:val="15"/>
            </w:pPr>
            <w:r>
              <w:t>群众满意</w:t>
            </w:r>
          </w:p>
        </w:tc>
        <w:tc>
          <w:tcPr>
            <w:tcW w:w="1276" w:type="dxa"/>
            <w:vAlign w:val="center"/>
          </w:tcPr>
          <w:p>
            <w:pPr>
              <w:pStyle w:val="15"/>
            </w:pPr>
            <w:r>
              <w:t>群众满意</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、政务网络费用绩效目标表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13021224P00003310001W</w:t>
            </w:r>
          </w:p>
        </w:tc>
        <w:tc>
          <w:tcPr>
            <w:tcW w:w="2835" w:type="dxa"/>
            <w:vAlign w:val="center"/>
          </w:tcPr>
          <w:p>
            <w:pPr>
              <w:pStyle w:val="13"/>
            </w:pPr>
            <w:r>
              <w:t>项目名称</w:t>
            </w:r>
          </w:p>
        </w:tc>
        <w:tc>
          <w:tcPr>
            <w:tcW w:w="6095" w:type="dxa"/>
            <w:gridSpan w:val="3"/>
            <w:vAlign w:val="center"/>
          </w:tcPr>
          <w:p>
            <w:pPr>
              <w:pStyle w:val="15"/>
            </w:pPr>
            <w:r>
              <w:t>政务网络费用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1.20</w:t>
            </w:r>
          </w:p>
        </w:tc>
        <w:tc>
          <w:tcPr>
            <w:tcW w:w="2835" w:type="dxa"/>
            <w:vAlign w:val="center"/>
          </w:tcPr>
          <w:p>
            <w:pPr>
              <w:pStyle w:val="13"/>
            </w:pPr>
            <w:r>
              <w:t>其中：财政    资金</w:t>
            </w:r>
          </w:p>
        </w:tc>
        <w:tc>
          <w:tcPr>
            <w:tcW w:w="2551" w:type="dxa"/>
            <w:vAlign w:val="center"/>
          </w:tcPr>
          <w:p>
            <w:pPr>
              <w:pStyle w:val="15"/>
            </w:pPr>
            <w:r>
              <w:t>1.20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收发文件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100%</w:t>
            </w:r>
          </w:p>
        </w:tc>
        <w:tc>
          <w:tcPr>
            <w:tcW w:w="2551" w:type="dxa"/>
            <w:vAlign w:val="center"/>
          </w:tcPr>
          <w:p>
            <w:pPr>
              <w:pStyle w:val="16"/>
            </w:pPr>
            <w:r>
              <w:t xml:space="preserve"> </w:t>
            </w:r>
          </w:p>
        </w:tc>
        <w:tc>
          <w:tcPr>
            <w:tcW w:w="3544"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1.交通畅通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rPr>
                <w:rFonts w:hint="eastAsia" w:eastAsia="方正书宋_GBK"/>
                <w:lang w:eastAsia="zh-CN"/>
              </w:rPr>
            </w:pPr>
            <w:r>
              <w:rPr>
                <w:rFonts w:hint="eastAsia"/>
                <w:lang w:eastAsia="zh-CN"/>
              </w:rPr>
              <w:t>政务网络</w:t>
            </w:r>
          </w:p>
        </w:tc>
        <w:tc>
          <w:tcPr>
            <w:tcW w:w="5386" w:type="dxa"/>
            <w:vAlign w:val="center"/>
          </w:tcPr>
          <w:p>
            <w:pPr>
              <w:pStyle w:val="15"/>
            </w:pPr>
            <w:r>
              <w:rPr>
                <w:rFonts w:hint="eastAsia"/>
                <w:lang w:eastAsia="zh-CN"/>
              </w:rPr>
              <w:t>网络畅通</w:t>
            </w:r>
          </w:p>
        </w:tc>
        <w:tc>
          <w:tcPr>
            <w:tcW w:w="2268" w:type="dxa"/>
            <w:vAlign w:val="center"/>
          </w:tcPr>
          <w:p>
            <w:pPr>
              <w:pStyle w:val="15"/>
              <w:rPr>
                <w:rFonts w:hint="eastAsia" w:eastAsia="方正书宋_GBK"/>
                <w:lang w:eastAsia="zh-CN"/>
              </w:rPr>
            </w:pPr>
            <w:r>
              <w:rPr>
                <w:rFonts w:hint="eastAsia"/>
                <w:lang w:eastAsia="zh-CN"/>
              </w:rPr>
              <w:t>网络线路</w:t>
            </w:r>
          </w:p>
        </w:tc>
        <w:tc>
          <w:tcPr>
            <w:tcW w:w="1276" w:type="dxa"/>
            <w:vAlign w:val="center"/>
          </w:tcPr>
          <w:p>
            <w:pPr>
              <w:pStyle w:val="15"/>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6"/>
            </w:pPr>
          </w:p>
        </w:tc>
        <w:tc>
          <w:tcPr>
            <w:tcW w:w="2268" w:type="dxa"/>
            <w:vAlign w:val="center"/>
          </w:tcPr>
          <w:p>
            <w:pPr>
              <w:pStyle w:val="15"/>
              <w:rPr>
                <w:rFonts w:hint="eastAsia"/>
                <w:lang w:val="en-US" w:eastAsia="zh-CN"/>
              </w:rPr>
            </w:pPr>
            <w:r>
              <w:rPr>
                <w:rFonts w:hint="eastAsia"/>
                <w:lang w:eastAsia="zh-CN"/>
              </w:rPr>
              <w:t>质量指标</w:t>
            </w:r>
          </w:p>
        </w:tc>
        <w:tc>
          <w:tcPr>
            <w:tcW w:w="2835" w:type="dxa"/>
            <w:vAlign w:val="center"/>
          </w:tcPr>
          <w:p>
            <w:pPr>
              <w:pStyle w:val="15"/>
              <w:rPr>
                <w:rFonts w:hint="eastAsia" w:eastAsia="方正书宋_GBK"/>
                <w:lang w:eastAsia="zh-CN"/>
              </w:rPr>
            </w:pPr>
            <w:r>
              <w:rPr>
                <w:rFonts w:hint="eastAsia"/>
                <w:lang w:eastAsia="zh-CN"/>
              </w:rPr>
              <w:t>保障到位</w:t>
            </w:r>
          </w:p>
        </w:tc>
        <w:tc>
          <w:tcPr>
            <w:tcW w:w="5386" w:type="dxa"/>
            <w:vAlign w:val="center"/>
          </w:tcPr>
          <w:p>
            <w:pPr>
              <w:pStyle w:val="15"/>
              <w:rPr>
                <w:rFonts w:hint="eastAsia" w:eastAsia="方正书宋_GBK"/>
                <w:lang w:eastAsia="zh-CN"/>
              </w:rPr>
            </w:pPr>
            <w:r>
              <w:rPr>
                <w:rFonts w:hint="eastAsia"/>
                <w:lang w:eastAsia="zh-CN"/>
              </w:rPr>
              <w:t>确保网络正常使用</w:t>
            </w:r>
          </w:p>
        </w:tc>
        <w:tc>
          <w:tcPr>
            <w:tcW w:w="2268" w:type="dxa"/>
            <w:vAlign w:val="center"/>
          </w:tcPr>
          <w:p>
            <w:pPr>
              <w:pStyle w:val="15"/>
              <w:rPr>
                <w:rFonts w:hint="eastAsia" w:eastAsia="方正书宋_GBK"/>
                <w:lang w:eastAsia="zh-CN"/>
              </w:rPr>
            </w:pPr>
            <w:r>
              <w:rPr>
                <w:rFonts w:hint="eastAsia"/>
                <w:lang w:eastAsia="zh-CN"/>
              </w:rPr>
              <w:t>设备正常使用</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6"/>
            </w:pPr>
          </w:p>
        </w:tc>
        <w:tc>
          <w:tcPr>
            <w:tcW w:w="2268" w:type="dxa"/>
            <w:vAlign w:val="center"/>
          </w:tcPr>
          <w:p>
            <w:pPr>
              <w:pStyle w:val="15"/>
              <w:rPr>
                <w:rFonts w:hint="eastAsia" w:eastAsia="方正书宋_GBK"/>
                <w:lang w:eastAsia="zh-CN"/>
              </w:rPr>
            </w:pPr>
            <w:r>
              <w:rPr>
                <w:rFonts w:hint="eastAsia"/>
                <w:lang w:eastAsia="zh-CN"/>
              </w:rPr>
              <w:t>时效指标</w:t>
            </w:r>
          </w:p>
        </w:tc>
        <w:tc>
          <w:tcPr>
            <w:tcW w:w="2835" w:type="dxa"/>
            <w:vAlign w:val="center"/>
          </w:tcPr>
          <w:p>
            <w:pPr>
              <w:pStyle w:val="15"/>
              <w:rPr>
                <w:rFonts w:hint="eastAsia" w:eastAsia="方正书宋_GBK"/>
                <w:lang w:eastAsia="zh-CN"/>
              </w:rPr>
            </w:pPr>
            <w:r>
              <w:rPr>
                <w:rFonts w:hint="eastAsia"/>
                <w:lang w:eastAsia="zh-CN"/>
              </w:rPr>
              <w:t>完成时限</w:t>
            </w:r>
          </w:p>
        </w:tc>
        <w:tc>
          <w:tcPr>
            <w:tcW w:w="5386" w:type="dxa"/>
            <w:vAlign w:val="center"/>
          </w:tcPr>
          <w:p>
            <w:pPr>
              <w:pStyle w:val="15"/>
              <w:rPr>
                <w:rFonts w:hint="eastAsia" w:eastAsia="方正书宋_GBK"/>
                <w:lang w:eastAsia="zh-CN"/>
              </w:rPr>
            </w:pPr>
            <w:r>
              <w:rPr>
                <w:rFonts w:hint="eastAsia"/>
                <w:lang w:eastAsia="zh-CN"/>
              </w:rPr>
              <w:t>按时支付</w:t>
            </w:r>
          </w:p>
        </w:tc>
        <w:tc>
          <w:tcPr>
            <w:tcW w:w="2268" w:type="dxa"/>
            <w:vAlign w:val="center"/>
          </w:tcPr>
          <w:p>
            <w:pPr>
              <w:pStyle w:val="15"/>
              <w:rPr>
                <w:rFonts w:hint="eastAsia" w:eastAsia="方正书宋_GBK"/>
                <w:lang w:eastAsia="zh-CN"/>
              </w:rPr>
            </w:pPr>
            <w:r>
              <w:rPr>
                <w:rFonts w:hint="eastAsia"/>
                <w:lang w:eastAsia="zh-CN"/>
              </w:rPr>
              <w:t>按时支付</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6"/>
            </w:pPr>
          </w:p>
        </w:tc>
        <w:tc>
          <w:tcPr>
            <w:tcW w:w="2268" w:type="dxa"/>
            <w:vAlign w:val="center"/>
          </w:tcPr>
          <w:p>
            <w:pPr>
              <w:pStyle w:val="15"/>
              <w:rPr>
                <w:rFonts w:hint="eastAsia" w:eastAsia="方正书宋_GBK"/>
                <w:lang w:eastAsia="zh-CN"/>
              </w:rPr>
            </w:pPr>
            <w:r>
              <w:rPr>
                <w:rFonts w:hint="eastAsia"/>
                <w:lang w:eastAsia="zh-CN"/>
              </w:rPr>
              <w:t>成本指标</w:t>
            </w:r>
          </w:p>
        </w:tc>
        <w:tc>
          <w:tcPr>
            <w:tcW w:w="2835" w:type="dxa"/>
            <w:vAlign w:val="center"/>
          </w:tcPr>
          <w:p>
            <w:pPr>
              <w:pStyle w:val="15"/>
              <w:rPr>
                <w:rFonts w:hint="eastAsia" w:eastAsia="方正书宋_GBK"/>
                <w:lang w:eastAsia="zh-CN"/>
              </w:rPr>
            </w:pPr>
            <w:r>
              <w:rPr>
                <w:rFonts w:hint="eastAsia"/>
                <w:lang w:eastAsia="zh-CN"/>
              </w:rPr>
              <w:t>成本可控</w:t>
            </w:r>
          </w:p>
        </w:tc>
        <w:tc>
          <w:tcPr>
            <w:tcW w:w="5386" w:type="dxa"/>
            <w:vAlign w:val="center"/>
          </w:tcPr>
          <w:p>
            <w:pPr>
              <w:pStyle w:val="15"/>
              <w:rPr>
                <w:rFonts w:hint="eastAsia" w:eastAsia="方正书宋_GBK"/>
                <w:lang w:eastAsia="zh-CN"/>
              </w:rPr>
            </w:pPr>
            <w:r>
              <w:rPr>
                <w:rFonts w:hint="eastAsia"/>
                <w:lang w:eastAsia="zh-CN"/>
              </w:rPr>
              <w:t>节约费用</w:t>
            </w:r>
          </w:p>
        </w:tc>
        <w:tc>
          <w:tcPr>
            <w:tcW w:w="2268" w:type="dxa"/>
            <w:vAlign w:val="center"/>
          </w:tcPr>
          <w:p>
            <w:pPr>
              <w:pStyle w:val="15"/>
              <w:rPr>
                <w:rFonts w:hint="eastAsia" w:eastAsia="方正书宋_GBK"/>
                <w:lang w:eastAsia="zh-CN"/>
              </w:rPr>
            </w:pPr>
            <w:r>
              <w:rPr>
                <w:rFonts w:hint="eastAsia"/>
                <w:lang w:eastAsia="zh-CN"/>
              </w:rPr>
              <w:t>按实际发生支出</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rPr>
                <w:rFonts w:hint="eastAsia" w:eastAsia="方正书宋_GBK"/>
                <w:lang w:eastAsia="zh-CN"/>
              </w:rPr>
            </w:pPr>
            <w:r>
              <w:rPr>
                <w:rFonts w:hint="eastAsia"/>
                <w:lang w:eastAsia="zh-CN"/>
              </w:rPr>
              <w:t>文件收发正常</w:t>
            </w:r>
          </w:p>
        </w:tc>
        <w:tc>
          <w:tcPr>
            <w:tcW w:w="5386" w:type="dxa"/>
            <w:vAlign w:val="center"/>
          </w:tcPr>
          <w:p>
            <w:pPr>
              <w:pStyle w:val="15"/>
              <w:rPr>
                <w:rFonts w:hint="eastAsia" w:eastAsia="方正书宋_GBK"/>
                <w:lang w:eastAsia="zh-CN"/>
              </w:rPr>
            </w:pPr>
            <w:r>
              <w:rPr>
                <w:rFonts w:hint="eastAsia"/>
                <w:lang w:eastAsia="zh-CN"/>
              </w:rPr>
              <w:t>文件收发及时、有效</w:t>
            </w:r>
          </w:p>
        </w:tc>
        <w:tc>
          <w:tcPr>
            <w:tcW w:w="2268" w:type="dxa"/>
            <w:vAlign w:val="center"/>
          </w:tcPr>
          <w:p>
            <w:pPr>
              <w:pStyle w:val="15"/>
              <w:rPr>
                <w:rFonts w:hint="eastAsia" w:eastAsia="方正书宋_GBK"/>
                <w:lang w:val="en-US" w:eastAsia="zh-CN"/>
              </w:rPr>
            </w:pPr>
            <w:r>
              <w:rPr>
                <w:rFonts w:hint="eastAsia"/>
                <w:lang w:val="en-US" w:eastAsia="zh-CN"/>
              </w:rPr>
              <w:t>文件正常收发</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6"/>
            </w:pPr>
          </w:p>
        </w:tc>
        <w:tc>
          <w:tcPr>
            <w:tcW w:w="2268" w:type="dxa"/>
            <w:vAlign w:val="center"/>
          </w:tcPr>
          <w:p>
            <w:pPr>
              <w:pStyle w:val="15"/>
              <w:rPr>
                <w:rFonts w:hint="eastAsia" w:eastAsia="方正书宋_GBK"/>
                <w:lang w:eastAsia="zh-CN"/>
              </w:rPr>
            </w:pPr>
            <w:r>
              <w:rPr>
                <w:rFonts w:hint="eastAsia"/>
                <w:lang w:eastAsia="zh-CN"/>
              </w:rPr>
              <w:t>社会效益指标</w:t>
            </w:r>
          </w:p>
        </w:tc>
        <w:tc>
          <w:tcPr>
            <w:tcW w:w="2835" w:type="dxa"/>
            <w:vAlign w:val="center"/>
          </w:tcPr>
          <w:p>
            <w:pPr>
              <w:pStyle w:val="15"/>
              <w:rPr>
                <w:rFonts w:hint="eastAsia" w:eastAsia="方正书宋_GBK"/>
                <w:lang w:eastAsia="zh-CN"/>
              </w:rPr>
            </w:pPr>
            <w:r>
              <w:rPr>
                <w:rFonts w:hint="eastAsia"/>
                <w:lang w:eastAsia="zh-CN"/>
              </w:rPr>
              <w:t>信息畅通</w:t>
            </w:r>
          </w:p>
        </w:tc>
        <w:tc>
          <w:tcPr>
            <w:tcW w:w="5386" w:type="dxa"/>
            <w:vAlign w:val="center"/>
          </w:tcPr>
          <w:p>
            <w:pPr>
              <w:pStyle w:val="15"/>
              <w:rPr>
                <w:rFonts w:hint="eastAsia" w:eastAsia="方正书宋_GBK"/>
                <w:lang w:val="en-US" w:eastAsia="zh-CN"/>
              </w:rPr>
            </w:pPr>
            <w:r>
              <w:rPr>
                <w:rFonts w:hint="eastAsia"/>
                <w:lang w:eastAsia="zh-CN"/>
              </w:rPr>
              <w:t>信息畅通</w:t>
            </w:r>
          </w:p>
        </w:tc>
        <w:tc>
          <w:tcPr>
            <w:tcW w:w="2268" w:type="dxa"/>
            <w:vAlign w:val="center"/>
          </w:tcPr>
          <w:p>
            <w:pPr>
              <w:pStyle w:val="15"/>
              <w:rPr>
                <w:rFonts w:hint="eastAsia" w:eastAsia="方正书宋_GBK"/>
                <w:lang w:val="en-US" w:eastAsia="zh-CN"/>
              </w:rPr>
            </w:pPr>
            <w:r>
              <w:rPr>
                <w:rFonts w:hint="eastAsia"/>
                <w:lang w:eastAsia="zh-CN"/>
              </w:rPr>
              <w:t>信息畅通</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6"/>
            </w:pPr>
          </w:p>
        </w:tc>
        <w:tc>
          <w:tcPr>
            <w:tcW w:w="2268" w:type="dxa"/>
            <w:vAlign w:val="center"/>
          </w:tcPr>
          <w:p>
            <w:pPr>
              <w:pStyle w:val="15"/>
              <w:rPr>
                <w:rFonts w:hint="eastAsia" w:eastAsia="方正书宋_GBK"/>
                <w:lang w:eastAsia="zh-CN"/>
              </w:rPr>
            </w:pPr>
            <w:r>
              <w:rPr>
                <w:rFonts w:hint="eastAsia"/>
                <w:lang w:eastAsia="zh-CN"/>
              </w:rPr>
              <w:t>生态效益指标</w:t>
            </w:r>
          </w:p>
        </w:tc>
        <w:tc>
          <w:tcPr>
            <w:tcW w:w="2835" w:type="dxa"/>
            <w:vAlign w:val="center"/>
          </w:tcPr>
          <w:p>
            <w:pPr>
              <w:pStyle w:val="15"/>
              <w:rPr>
                <w:rFonts w:hint="eastAsia" w:eastAsia="方正书宋_GBK"/>
                <w:lang w:eastAsia="zh-CN"/>
              </w:rPr>
            </w:pPr>
            <w:r>
              <w:rPr>
                <w:rFonts w:hint="eastAsia"/>
                <w:lang w:eastAsia="zh-CN"/>
              </w:rPr>
              <w:t>工作信息真实</w:t>
            </w:r>
          </w:p>
        </w:tc>
        <w:tc>
          <w:tcPr>
            <w:tcW w:w="5386" w:type="dxa"/>
            <w:vAlign w:val="center"/>
          </w:tcPr>
          <w:p>
            <w:pPr>
              <w:pStyle w:val="15"/>
              <w:rPr>
                <w:rFonts w:hint="eastAsia" w:eastAsia="方正书宋_GBK"/>
                <w:lang w:eastAsia="zh-CN"/>
              </w:rPr>
            </w:pPr>
            <w:r>
              <w:rPr>
                <w:rFonts w:hint="eastAsia"/>
                <w:lang w:eastAsia="zh-CN"/>
              </w:rPr>
              <w:t>信息可靠、有效</w:t>
            </w:r>
          </w:p>
        </w:tc>
        <w:tc>
          <w:tcPr>
            <w:tcW w:w="2268" w:type="dxa"/>
            <w:vAlign w:val="center"/>
          </w:tcPr>
          <w:p>
            <w:pPr>
              <w:pStyle w:val="15"/>
              <w:rPr>
                <w:rFonts w:hint="eastAsia" w:eastAsia="方正书宋_GBK"/>
                <w:lang w:val="en-US" w:eastAsia="zh-CN"/>
              </w:rPr>
            </w:pPr>
            <w:r>
              <w:rPr>
                <w:rFonts w:hint="eastAsia"/>
                <w:lang w:eastAsia="zh-CN"/>
              </w:rPr>
              <w:t>信息真实有效</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6"/>
            </w:pPr>
          </w:p>
        </w:tc>
        <w:tc>
          <w:tcPr>
            <w:tcW w:w="2268" w:type="dxa"/>
            <w:vAlign w:val="center"/>
          </w:tcPr>
          <w:p>
            <w:pPr>
              <w:pStyle w:val="15"/>
              <w:rPr>
                <w:rFonts w:hint="eastAsia" w:eastAsia="方正书宋_GBK"/>
                <w:lang w:eastAsia="zh-CN"/>
              </w:rPr>
            </w:pPr>
            <w:r>
              <w:rPr>
                <w:rFonts w:hint="eastAsia"/>
                <w:lang w:eastAsia="zh-CN"/>
              </w:rPr>
              <w:t>可持续影响指标</w:t>
            </w:r>
          </w:p>
        </w:tc>
        <w:tc>
          <w:tcPr>
            <w:tcW w:w="2835" w:type="dxa"/>
            <w:vAlign w:val="center"/>
          </w:tcPr>
          <w:p>
            <w:pPr>
              <w:pStyle w:val="15"/>
              <w:rPr>
                <w:rFonts w:hint="eastAsia" w:eastAsia="方正书宋_GBK"/>
                <w:lang w:eastAsia="zh-CN"/>
              </w:rPr>
            </w:pPr>
            <w:r>
              <w:rPr>
                <w:rFonts w:hint="eastAsia"/>
                <w:lang w:eastAsia="zh-CN"/>
              </w:rPr>
              <w:t>辖区交通秩序</w:t>
            </w:r>
          </w:p>
        </w:tc>
        <w:tc>
          <w:tcPr>
            <w:tcW w:w="5386" w:type="dxa"/>
            <w:vAlign w:val="center"/>
          </w:tcPr>
          <w:p>
            <w:pPr>
              <w:pStyle w:val="15"/>
              <w:rPr>
                <w:rFonts w:hint="eastAsia" w:eastAsia="方正书宋_GBK"/>
                <w:lang w:eastAsia="zh-CN"/>
              </w:rPr>
            </w:pPr>
            <w:r>
              <w:rPr>
                <w:rFonts w:hint="eastAsia"/>
                <w:lang w:eastAsia="zh-CN"/>
              </w:rPr>
              <w:t>道路畅通</w:t>
            </w:r>
          </w:p>
        </w:tc>
        <w:tc>
          <w:tcPr>
            <w:tcW w:w="2268" w:type="dxa"/>
            <w:vAlign w:val="center"/>
          </w:tcPr>
          <w:p>
            <w:pPr>
              <w:pStyle w:val="15"/>
              <w:rPr>
                <w:rFonts w:hint="eastAsia" w:eastAsia="方正书宋_GBK"/>
                <w:lang w:eastAsia="zh-CN"/>
              </w:rPr>
            </w:pPr>
            <w:r>
              <w:rPr>
                <w:rFonts w:hint="eastAsia"/>
                <w:lang w:eastAsia="zh-CN"/>
              </w:rPr>
              <w:t>道路畅通</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w:t>
            </w:r>
          </w:p>
        </w:tc>
        <w:tc>
          <w:tcPr>
            <w:tcW w:w="2268" w:type="dxa"/>
            <w:vAlign w:val="center"/>
          </w:tcPr>
          <w:p>
            <w:pPr>
              <w:pStyle w:val="15"/>
            </w:pPr>
            <w:r>
              <w:t>群众满意</w:t>
            </w:r>
          </w:p>
        </w:tc>
        <w:tc>
          <w:tcPr>
            <w:tcW w:w="1276" w:type="dxa"/>
            <w:vAlign w:val="center"/>
          </w:tcPr>
          <w:p>
            <w:pPr>
              <w:pStyle w:val="15"/>
            </w:pPr>
            <w:r>
              <w:t>群众满意</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146001交警大队</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政府采购金额（当年单位预算安排资金）</w:t>
            </w:r>
          </w:p>
        </w:tc>
        <w:tc>
          <w:tcPr>
            <w:tcW w:w="964" w:type="dxa"/>
            <w:vMerge w:val="restart"/>
            <w:vAlign w:val="center"/>
          </w:tcPr>
          <w:p>
            <w:pPr>
              <w:pStyle w:val="13"/>
            </w:pPr>
            <w:r>
              <w:rPr>
                <w:rFonts w:hint="eastAsia"/>
                <w:lang w:eastAsia="zh-CN"/>
              </w:rPr>
              <w:t>2025</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交警大队上年末固定资产金额为121.36万元（详见下表）。本年度拟购置固定资产总额为0.00万元，已按要求列入政府采购预算，详见政府采购预算表。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146001交警大队</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121.36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9</w:t>
            </w:r>
          </w:p>
        </w:tc>
        <w:tc>
          <w:tcPr>
            <w:tcW w:w="2835" w:type="dxa"/>
            <w:vAlign w:val="center"/>
          </w:tcPr>
          <w:p>
            <w:pPr>
              <w:pStyle w:val="14"/>
            </w:pPr>
            <w:r>
              <w:t>102.74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19</w:t>
            </w:r>
          </w:p>
        </w:tc>
        <w:tc>
          <w:tcPr>
            <w:tcW w:w="2835" w:type="dxa"/>
            <w:vAlign w:val="center"/>
          </w:tcPr>
          <w:p>
            <w:pPr>
              <w:pStyle w:val="14"/>
            </w:pPr>
            <w:r>
              <w:t>18.62</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单位预算中的基本支出；运转类项目中的其他运转类项目支出和特定目标类项目支出对应单位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单位（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小标宋_GBK">
    <w:altName w:val="宋体"/>
    <w:panose1 w:val="00000000000000000000"/>
    <w:charset w:val="00"/>
    <w:family w:val="auto"/>
    <w:pitch w:val="default"/>
    <w:sig w:usb0="00000000" w:usb1="00000000" w:usb2="00000000" w:usb3="00000000" w:csb0="00040001" w:csb1="00000000"/>
  </w:font>
  <w:font w:name="方正书宋_GBK">
    <w:altName w:val="方正小标宋简体"/>
    <w:panose1 w:val="00000000000000000000"/>
    <w:charset w:val="00"/>
    <w:family w:val="auto"/>
    <w:pitch w:val="default"/>
    <w:sig w:usb0="00000000" w:usb1="00000000" w:usb2="00000000" w:usb3="00000000" w:csb0="00040001" w:csb1="00000000"/>
  </w:font>
  <w:font w:name="方正楷体_GBK">
    <w:altName w:val="微软雅黑"/>
    <w:panose1 w:val="03000509000000000000"/>
    <w:charset w:val="86"/>
    <w:family w:val="roma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1F269"/>
    <w:multiLevelType w:val="singleLevel"/>
    <w:tmpl w:val="D391F26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4NmNjMWMzMjQ2YmM2NzlmN2Y1NDU0NzlmZDRiMDUifQ=="/>
  </w:docVars>
  <w:rsids>
    <w:rsidRoot w:val="00E72903"/>
    <w:rsid w:val="003159D1"/>
    <w:rsid w:val="00484DE0"/>
    <w:rsid w:val="00504EFB"/>
    <w:rsid w:val="00B32627"/>
    <w:rsid w:val="00D22153"/>
    <w:rsid w:val="00D507E6"/>
    <w:rsid w:val="00D92584"/>
    <w:rsid w:val="00E30A2B"/>
    <w:rsid w:val="00E72903"/>
    <w:rsid w:val="00EE4975"/>
    <w:rsid w:val="00FE362B"/>
    <w:rsid w:val="04666FA4"/>
    <w:rsid w:val="0E41755D"/>
    <w:rsid w:val="1420784D"/>
    <w:rsid w:val="61487457"/>
    <w:rsid w:val="681E4566"/>
    <w:rsid w:val="6ACE602F"/>
    <w:rsid w:val="72E81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pPr>
    <w:rPr>
      <w:sz w:val="18"/>
      <w:szCs w:val="18"/>
    </w:rPr>
  </w:style>
  <w:style w:type="paragraph" w:styleId="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semiHidden/>
    <w:unhideWhenUsed/>
    <w:uiPriority w:val="99"/>
    <w:rPr>
      <w:color w:val="0000FF"/>
      <w:u w:val="single"/>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单位职责文件"/>
    <w:basedOn w:val="1"/>
    <w:qFormat/>
    <w:uiPriority w:val="0"/>
    <w:pPr>
      <w:spacing w:line="500" w:lineRule="exact"/>
      <w:ind w:firstLine="560"/>
    </w:pPr>
    <w:rPr>
      <w:rFonts w:eastAsia="方正仿宋_GBK"/>
      <w:sz w:val="28"/>
    </w:rPr>
  </w:style>
  <w:style w:type="paragraph" w:customStyle="1" w:styleId="2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character" w:customStyle="1" w:styleId="25">
    <w:name w:val="页眉 Char"/>
    <w:basedOn w:val="8"/>
    <w:link w:val="3"/>
    <w:qFormat/>
    <w:uiPriority w:val="99"/>
    <w:rPr>
      <w:rFonts w:eastAsia="Times New Roman"/>
      <w:sz w:val="18"/>
      <w:szCs w:val="18"/>
      <w:lang w:eastAsia="uk-UA"/>
    </w:rPr>
  </w:style>
  <w:style w:type="character" w:customStyle="1" w:styleId="26">
    <w:name w:val="页脚 Char"/>
    <w:basedOn w:val="8"/>
    <w:link w:val="2"/>
    <w:qFormat/>
    <w:uiPriority w:val="99"/>
    <w:rPr>
      <w:rFonts w:eastAsia="Times New Roman"/>
      <w:sz w:val="18"/>
      <w:szCs w:val="18"/>
      <w:lang w:eastAsia="uk-UA"/>
    </w:rPr>
  </w:style>
  <w:style w:type="paragraph" w:customStyle="1" w:styleId="27">
    <w:name w:val="插入文本样式-插入预算公开部门预算安排的总体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2024-02-22T14:47:26Z</dcterms:created>
  <dcterms:modified xsi:type="dcterms:W3CDTF">2024-02-22T06:47:26Z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2024-02-22T14:47:26Z</dcterms:created>
  <dcterms:modified xsi:type="dcterms:W3CDTF">2024-02-22T06:47:26Z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2024-02-22T14:47:27Z</dcterms:created>
  <dcterms:modified xsi:type="dcterms:W3CDTF">2024-02-22T06:47:27Z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2024-02-22T14:47:27Z</dcterms:created>
  <dcterms:modified xsi:type="dcterms:W3CDTF">2024-02-22T06:47:27Z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2024-02-22T14:47:23Z</dcterms:created>
  <dcterms:modified xsi:type="dcterms:W3CDTF">2024-02-22T06:47:23Z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2024-02-22T14:47:26Z</dcterms:created>
  <dcterms:modified xsi:type="dcterms:W3CDTF">2024-02-22T06:47:25Z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2024-02-22T14:47:27Z</dcterms:created>
  <dcterms:modified xsi:type="dcterms:W3CDTF">2024-02-22T06:47:27Z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9811444-82EB-43EC-B746-7EF5A670BCFE}">
  <ds:schemaRefs/>
</ds:datastoreItem>
</file>

<file path=customXml/itemProps10.xml><?xml version="1.0" encoding="utf-8"?>
<ds:datastoreItem xmlns:ds="http://schemas.openxmlformats.org/officeDocument/2006/customXml" ds:itemID="{0A427D3A-7A86-4B83-832F-E1954B4E607C}">
  <ds:schemaRefs/>
</ds:datastoreItem>
</file>

<file path=customXml/itemProps11.xml><?xml version="1.0" encoding="utf-8"?>
<ds:datastoreItem xmlns:ds="http://schemas.openxmlformats.org/officeDocument/2006/customXml" ds:itemID="{D735299B-64D4-43E3-AD83-02D1C15494E2}">
  <ds:schemaRefs/>
</ds:datastoreItem>
</file>

<file path=customXml/itemProps12.xml><?xml version="1.0" encoding="utf-8"?>
<ds:datastoreItem xmlns:ds="http://schemas.openxmlformats.org/officeDocument/2006/customXml" ds:itemID="{AD7C278D-F974-4450-872B-0FE28F9742FA}">
  <ds:schemaRefs/>
</ds:datastoreItem>
</file>

<file path=customXml/itemProps13.xml><?xml version="1.0" encoding="utf-8"?>
<ds:datastoreItem xmlns:ds="http://schemas.openxmlformats.org/officeDocument/2006/customXml" ds:itemID="{32F6B5C2-C471-4E67-9AF3-DF7E4DD04241}">
  <ds:schemaRefs/>
</ds:datastoreItem>
</file>

<file path=customXml/itemProps14.xml><?xml version="1.0" encoding="utf-8"?>
<ds:datastoreItem xmlns:ds="http://schemas.openxmlformats.org/officeDocument/2006/customXml" ds:itemID="{F49189AD-FAD8-466A-BE4F-8B5612975AFD}">
  <ds:schemaRefs/>
</ds:datastoreItem>
</file>

<file path=customXml/itemProps2.xml><?xml version="1.0" encoding="utf-8"?>
<ds:datastoreItem xmlns:ds="http://schemas.openxmlformats.org/officeDocument/2006/customXml" ds:itemID="{6751FF08-3FE8-4A27-85AF-36FDF6BB789B}">
  <ds:schemaRefs/>
</ds:datastoreItem>
</file>

<file path=customXml/itemProps3.xml><?xml version="1.0" encoding="utf-8"?>
<ds:datastoreItem xmlns:ds="http://schemas.openxmlformats.org/officeDocument/2006/customXml" ds:itemID="{0BBB5F62-6C87-4BA0-8988-D355FBB4D86B}">
  <ds:schemaRefs/>
</ds:datastoreItem>
</file>

<file path=customXml/itemProps4.xml><?xml version="1.0" encoding="utf-8"?>
<ds:datastoreItem xmlns:ds="http://schemas.openxmlformats.org/officeDocument/2006/customXml" ds:itemID="{8091FA2D-57A7-48AD-A27F-DB6FE8373621}">
  <ds:schemaRefs/>
</ds:datastoreItem>
</file>

<file path=customXml/itemProps5.xml><?xml version="1.0" encoding="utf-8"?>
<ds:datastoreItem xmlns:ds="http://schemas.openxmlformats.org/officeDocument/2006/customXml" ds:itemID="{DBC2CC6E-404D-4A84-B113-551C4338B114}">
  <ds:schemaRefs/>
</ds:datastoreItem>
</file>

<file path=customXml/itemProps6.xml><?xml version="1.0" encoding="utf-8"?>
<ds:datastoreItem xmlns:ds="http://schemas.openxmlformats.org/officeDocument/2006/customXml" ds:itemID="{463245D6-23D2-48C5-BBB5-52C05F3D7B3A}">
  <ds:schemaRefs/>
</ds:datastoreItem>
</file>

<file path=customXml/itemProps7.xml><?xml version="1.0" encoding="utf-8"?>
<ds:datastoreItem xmlns:ds="http://schemas.openxmlformats.org/officeDocument/2006/customXml" ds:itemID="{4527D7BC-CD44-4254-8763-EEB5C6A99BA0}">
  <ds:schemaRefs/>
</ds:datastoreItem>
</file>

<file path=customXml/itemProps8.xml><?xml version="1.0" encoding="utf-8"?>
<ds:datastoreItem xmlns:ds="http://schemas.openxmlformats.org/officeDocument/2006/customXml" ds:itemID="{9223D3EA-ACFA-469F-A66F-4E4298884181}">
  <ds:schemaRefs/>
</ds:datastoreItem>
</file>

<file path=customXml/itemProps9.xml><?xml version="1.0" encoding="utf-8"?>
<ds:datastoreItem xmlns:ds="http://schemas.openxmlformats.org/officeDocument/2006/customXml" ds:itemID="{9A21E2CB-5DD8-4FC2-95A3-F711E1A621EF}">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1297</Words>
  <Characters>7394</Characters>
  <Lines>61</Lines>
  <Paragraphs>17</Paragraphs>
  <TotalTime>1</TotalTime>
  <ScaleCrop>false</ScaleCrop>
  <LinksUpToDate>false</LinksUpToDate>
  <CharactersWithSpaces>8674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2024-02-22T07:36:00Z</dcterms:created>
  <dc:creator>LENOVO</dc:creator>
  <cp:lastModifiedBy>Administrator</cp:lastModifiedBy>
  <dcterms:modified xsi:type="dcterms:W3CDTF">2025-02-10T02:00:38Z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B1BCC5D26EF44131812C36E907C6AA49_12</vt:lpwstr>
  </property>
</Properties>
</file>