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hint="eastAsia" w:ascii="黑体" w:hAnsi="黑体" w:eastAsia="黑体" w:cs="黑体"/>
          <w:b/>
          <w:color w:val="000000"/>
          <w:sz w:val="44"/>
          <w:lang w:eastAsia="zh-CN"/>
        </w:rPr>
        <w:t>2025</w:t>
      </w:r>
      <w:r>
        <w:rPr>
          <w:rFonts w:ascii="黑体" w:hAnsi="黑体" w:eastAsia="黑体" w:cs="黑体"/>
          <w:b/>
          <w:color w:val="000000"/>
          <w:sz w:val="44"/>
        </w:rPr>
        <w:t>年部门预算信息公开目录</w:t>
      </w:r>
    </w:p>
    <w:p>
      <w:pPr>
        <w:jc w:val="center"/>
      </w:pPr>
      <w:r>
        <w:rPr>
          <w:rFonts w:ascii="黑体" w:hAnsi="黑体" w:eastAsia="黑体" w:cs="黑体"/>
          <w:b/>
          <w:color w:val="000000"/>
          <w:sz w:val="30"/>
        </w:rPr>
        <w:t xml:space="preserve"> </w:t>
      </w:r>
    </w:p>
    <w:p>
      <w:pPr>
        <w:spacing w:line="580" w:lineRule="exact"/>
        <w:ind w:left="840" w:firstLine="420"/>
        <w:rPr>
          <w:rFonts w:ascii="Times New Roman" w:hAnsi="Times New Roman" w:eastAsia="方正仿宋_GBK" w:cs="Times New Roman"/>
          <w:sz w:val="32"/>
          <w:szCs w:val="32"/>
        </w:rPr>
      </w:pPr>
      <w:bookmarkStart w:id="0" w:name="_Toc_2_2_0000000001"/>
      <w:r>
        <w:rPr>
          <w:rFonts w:ascii="Times New Roman" w:hAnsi="Times New Roman" w:eastAsia="方正仿宋_GBK" w:cs="Times New Roman"/>
          <w:sz w:val="32"/>
          <w:szCs w:val="32"/>
        </w:rPr>
        <w:t>一、部门预算公开表</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1、部门预算收支总表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2、部门预算收入总表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3、部门预算支出总表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4</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4、部门预算财政拨款收支总表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5</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5、部门预算一般公共预算财政拨款支出表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7</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6、部门预算一般公共预算财政拨款基本支出表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8</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7、部门预算政府性基金预算财政拨款支出表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9</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8、部门预算国有资本经营预算财政拨款支出表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10</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9、部门预算财政拨款“三公”经费支出表</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11</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二、部门预算信息公开情况说明</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1、部门职责及机构设置情况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12</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2、部门预算安排的总体情况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12</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3、机关运行经费安排情况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4、财政拨款“三公”经费预算情况及增减变化原因</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5、</w:t>
      </w:r>
      <w:r>
        <w:rPr>
          <w:rFonts w:hint="eastAsia" w:ascii="Times New Roman" w:hAnsi="Times New Roman" w:eastAsia="方正仿宋_GBK" w:cs="Times New Roman"/>
          <w:sz w:val="32"/>
          <w:szCs w:val="32"/>
        </w:rPr>
        <w:t>部门整体绩效目标</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13</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6、</w:t>
      </w:r>
      <w:r>
        <w:rPr>
          <w:rFonts w:ascii="Times New Roman" w:hAnsi="Times New Roman" w:eastAsia="方正仿宋_GBK" w:cs="Times New Roman"/>
          <w:sz w:val="32"/>
          <w:szCs w:val="32"/>
        </w:rPr>
        <w:t>部门主管专项资金预算安排情况及绩效目标</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14</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7、</w:t>
      </w:r>
      <w:r>
        <w:rPr>
          <w:rFonts w:ascii="Times New Roman" w:hAnsi="Times New Roman" w:eastAsia="方正仿宋_GBK" w:cs="Times New Roman"/>
          <w:sz w:val="32"/>
          <w:szCs w:val="32"/>
        </w:rPr>
        <w:t>部门项目预算安排情况及绩效目标</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15</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8</w:t>
      </w:r>
      <w:r>
        <w:rPr>
          <w:rFonts w:ascii="Times New Roman" w:hAnsi="Times New Roman" w:eastAsia="方正仿宋_GBK" w:cs="Times New Roman"/>
          <w:sz w:val="32"/>
          <w:szCs w:val="32"/>
        </w:rPr>
        <w:t>、政府采购预算情况</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18</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9</w:t>
      </w:r>
      <w:r>
        <w:rPr>
          <w:rFonts w:ascii="Times New Roman" w:hAnsi="Times New Roman" w:eastAsia="方正仿宋_GBK" w:cs="Times New Roman"/>
          <w:sz w:val="32"/>
          <w:szCs w:val="32"/>
        </w:rPr>
        <w:t>、国有资产信息</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18</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10</w:t>
      </w:r>
      <w:r>
        <w:rPr>
          <w:rFonts w:ascii="Times New Roman" w:hAnsi="Times New Roman" w:eastAsia="方正仿宋_GBK" w:cs="Times New Roman"/>
          <w:sz w:val="32"/>
          <w:szCs w:val="32"/>
        </w:rPr>
        <w:t>、名词解释</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19</w:t>
      </w:r>
    </w:p>
    <w:p>
      <w:pPr>
        <w:keepNext w:val="0"/>
        <w:keepLines w:val="0"/>
        <w:pageBreakBefore w:val="0"/>
        <w:widowControl/>
        <w:tabs>
          <w:tab w:val="right" w:leader="middleDot" w:pos="12600"/>
        </w:tabs>
        <w:kinsoku/>
        <w:wordWrap/>
        <w:overflowPunct/>
        <w:topLinePunct w:val="0"/>
        <w:autoSpaceDE/>
        <w:autoSpaceDN/>
        <w:bidi w:val="0"/>
        <w:adjustRightInd/>
        <w:snapToGrid/>
        <w:spacing w:line="580" w:lineRule="exact"/>
        <w:ind w:left="614" w:firstLine="646"/>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rPr>
        <w:t>11</w:t>
      </w:r>
      <w:r>
        <w:rPr>
          <w:rFonts w:ascii="Times New Roman" w:hAnsi="Times New Roman" w:eastAsia="方正仿宋_GBK" w:cs="Times New Roman"/>
          <w:sz w:val="32"/>
          <w:szCs w:val="32"/>
        </w:rPr>
        <w:t>、其他需要说明的事项</w:t>
      </w:r>
      <w:r>
        <w:rPr>
          <w:rFonts w:hint="eastAsia" w:eastAsia="方正仿宋_GBK" w:cs="Times New Roman"/>
          <w:sz w:val="32"/>
          <w:szCs w:val="32"/>
          <w:lang w:val="en-US" w:eastAsia="zh-CN"/>
        </w:rPr>
        <w:tab/>
      </w:r>
      <w:r>
        <w:rPr>
          <w:rFonts w:hint="eastAsia" w:eastAsia="方正仿宋_GBK" w:cs="Times New Roman"/>
          <w:sz w:val="32"/>
          <w:szCs w:val="32"/>
          <w:lang w:val="en-US" w:eastAsia="zh-CN"/>
        </w:rPr>
        <w:t>20</w:t>
      </w:r>
      <w:bookmarkStart w:id="20" w:name="_GoBack"/>
      <w:bookmarkEnd w:id="20"/>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keepNext w:val="0"/>
        <w:keepLines w:val="0"/>
        <w:pageBreakBefore w:val="0"/>
        <w:widowControl/>
        <w:tabs>
          <w:tab w:val="right" w:leader="middleDot" w:pos="12600"/>
        </w:tabs>
        <w:kinsoku/>
        <w:wordWrap/>
        <w:overflowPunct/>
        <w:topLinePunct w:val="0"/>
        <w:autoSpaceDE/>
        <w:autoSpaceDN/>
        <w:bidi w:val="0"/>
        <w:adjustRightInd/>
        <w:snapToGrid/>
        <w:jc w:val="center"/>
        <w:textAlignment w:val="auto"/>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146交警大队</w:t>
            </w:r>
          </w:p>
        </w:tc>
        <w:tc>
          <w:tcPr>
            <w:tcW w:w="2126"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2"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6"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6" w:type="dxa"/>
            <w:vAlign w:val="center"/>
          </w:tcPr>
          <w:p>
            <w:pPr>
              <w:pStyle w:val="14"/>
            </w:pPr>
            <w:r>
              <w:t>一、一般公共预算拨款收入</w:t>
            </w:r>
          </w:p>
        </w:tc>
        <w:tc>
          <w:tcPr>
            <w:tcW w:w="2126" w:type="dxa"/>
            <w:vAlign w:val="center"/>
          </w:tcPr>
          <w:p>
            <w:pPr>
              <w:pStyle w:val="13"/>
              <w:rPr>
                <w:rFonts w:hint="eastAsia" w:eastAsia="方正书宋_GBK"/>
                <w:lang w:eastAsia="zh-CN"/>
              </w:rPr>
            </w:pPr>
            <w:r>
              <w:rPr>
                <w:rFonts w:hint="eastAsia"/>
                <w:lang w:eastAsia="zh-CN"/>
              </w:rPr>
              <w:t>591.20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6"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6"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6"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6"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6"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6" w:type="dxa"/>
            <w:vAlign w:val="center"/>
          </w:tcPr>
          <w:p>
            <w:pPr>
              <w:pStyle w:val="16"/>
            </w:pPr>
            <w:r>
              <w:t>本年收入合计</w:t>
            </w:r>
          </w:p>
        </w:tc>
        <w:tc>
          <w:tcPr>
            <w:tcW w:w="2126" w:type="dxa"/>
            <w:vAlign w:val="center"/>
          </w:tcPr>
          <w:p>
            <w:pPr>
              <w:pStyle w:val="17"/>
              <w:rPr>
                <w:rFonts w:hint="eastAsia" w:eastAsia="方正书宋_GBK"/>
                <w:lang w:eastAsia="zh-CN"/>
              </w:rPr>
            </w:pPr>
            <w:r>
              <w:rPr>
                <w:rFonts w:hint="eastAsia"/>
                <w:lang w:eastAsia="zh-CN"/>
              </w:rPr>
              <w:t>591.20</w:t>
            </w:r>
          </w:p>
        </w:tc>
        <w:tc>
          <w:tcPr>
            <w:tcW w:w="4535" w:type="dxa"/>
            <w:vAlign w:val="center"/>
          </w:tcPr>
          <w:p>
            <w:pPr>
              <w:pStyle w:val="16"/>
            </w:pPr>
            <w:r>
              <w:t>本年支出合计</w:t>
            </w:r>
          </w:p>
        </w:tc>
        <w:tc>
          <w:tcPr>
            <w:tcW w:w="2126" w:type="dxa"/>
            <w:vAlign w:val="center"/>
          </w:tcPr>
          <w:p>
            <w:pPr>
              <w:pStyle w:val="17"/>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6"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6" w:type="dxa"/>
            <w:vAlign w:val="center"/>
          </w:tcPr>
          <w:p>
            <w:pPr>
              <w:pStyle w:val="16"/>
            </w:pPr>
            <w:r>
              <w:t>收入总计</w:t>
            </w:r>
          </w:p>
        </w:tc>
        <w:tc>
          <w:tcPr>
            <w:tcW w:w="2126" w:type="dxa"/>
            <w:vAlign w:val="center"/>
          </w:tcPr>
          <w:p>
            <w:pPr>
              <w:pStyle w:val="17"/>
              <w:rPr>
                <w:rFonts w:hint="eastAsia" w:eastAsia="方正书宋_GBK"/>
                <w:lang w:eastAsia="zh-CN"/>
              </w:rPr>
            </w:pPr>
            <w:r>
              <w:rPr>
                <w:rFonts w:hint="eastAsia"/>
                <w:lang w:eastAsia="zh-CN"/>
              </w:rPr>
              <w:t>591.20</w:t>
            </w:r>
          </w:p>
        </w:tc>
        <w:tc>
          <w:tcPr>
            <w:tcW w:w="4535" w:type="dxa"/>
            <w:vAlign w:val="center"/>
          </w:tcPr>
          <w:p>
            <w:pPr>
              <w:pStyle w:val="16"/>
            </w:pPr>
            <w:r>
              <w:t>支出总计</w:t>
            </w:r>
          </w:p>
        </w:tc>
        <w:tc>
          <w:tcPr>
            <w:tcW w:w="2126" w:type="dxa"/>
            <w:vAlign w:val="center"/>
          </w:tcPr>
          <w:p>
            <w:pPr>
              <w:pStyle w:val="17"/>
              <w:rPr>
                <w:rFonts w:hint="eastAsia" w:eastAsia="方正书宋_GBK"/>
                <w:lang w:eastAsia="zh-CN"/>
              </w:rPr>
            </w:pPr>
            <w:r>
              <w:rPr>
                <w:rFonts w:hint="eastAsia"/>
                <w:lang w:eastAsia="zh-CN"/>
              </w:rPr>
              <w:t>591.20</w:t>
            </w:r>
          </w:p>
        </w:tc>
      </w:tr>
    </w:tbl>
    <w:p>
      <w:pPr>
        <w:sectPr>
          <w:footerReference r:id="rId5" w:type="default"/>
          <w:footerReference r:id="rId6" w:type="even"/>
          <w:pgSz w:w="16840" w:h="11900" w:orient="landscape"/>
          <w:pgMar w:top="1361" w:right="1020" w:bottom="1134" w:left="1020" w:header="720" w:footer="720" w:gutter="0"/>
          <w:pgNumType w:fmt="decimal"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146交警大队</w:t>
            </w:r>
          </w:p>
        </w:tc>
        <w:tc>
          <w:tcPr>
            <w:tcW w:w="3402" w:type="dxa"/>
            <w:gridSpan w:val="3"/>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rPr>
                <w:rFonts w:hint="eastAsia" w:eastAsia="方正书宋_GBK"/>
                <w:lang w:eastAsia="zh-CN"/>
              </w:rPr>
            </w:pPr>
            <w:r>
              <w:rPr>
                <w:rFonts w:hint="eastAsia"/>
                <w:lang w:eastAsia="zh-CN"/>
              </w:rPr>
              <w:t>591.20</w:t>
            </w:r>
          </w:p>
        </w:tc>
        <w:tc>
          <w:tcPr>
            <w:tcW w:w="1134" w:type="dxa"/>
            <w:vAlign w:val="center"/>
          </w:tcPr>
          <w:p>
            <w:pPr>
              <w:pStyle w:val="17"/>
              <w:rPr>
                <w:rFonts w:hint="eastAsia" w:eastAsia="方正书宋_GBK"/>
                <w:lang w:eastAsia="zh-CN"/>
              </w:rPr>
            </w:pPr>
            <w:r>
              <w:rPr>
                <w:rFonts w:hint="eastAsia"/>
                <w:lang w:eastAsia="zh-CN"/>
              </w:rPr>
              <w:t>591.20</w:t>
            </w:r>
          </w:p>
        </w:tc>
        <w:tc>
          <w:tcPr>
            <w:tcW w:w="1134" w:type="dxa"/>
            <w:vAlign w:val="center"/>
          </w:tcPr>
          <w:p>
            <w:pPr>
              <w:pStyle w:val="17"/>
              <w:rPr>
                <w:rFonts w:hint="eastAsia" w:eastAsia="方正书宋_GBK"/>
                <w:lang w:eastAsia="zh-CN"/>
              </w:rPr>
            </w:pPr>
            <w:r>
              <w:rPr>
                <w:rFonts w:hint="eastAsia"/>
                <w:lang w:eastAsia="zh-CN"/>
              </w:rPr>
              <w:t>591.20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20402</w:t>
            </w:r>
          </w:p>
        </w:tc>
        <w:tc>
          <w:tcPr>
            <w:tcW w:w="1559" w:type="dxa"/>
            <w:vAlign w:val="center"/>
          </w:tcPr>
          <w:p>
            <w:pPr>
              <w:pStyle w:val="14"/>
            </w:pPr>
            <w:r>
              <w:t>公安</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2040201</w:t>
            </w:r>
          </w:p>
        </w:tc>
        <w:tc>
          <w:tcPr>
            <w:tcW w:w="1559" w:type="dxa"/>
            <w:vAlign w:val="center"/>
          </w:tcPr>
          <w:p>
            <w:pPr>
              <w:pStyle w:val="14"/>
            </w:pPr>
            <w:r>
              <w:t>行政运行</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rPr>
                <w:rFonts w:hint="eastAsia" w:eastAsia="方正书宋_GBK"/>
                <w:lang w:eastAsia="zh-CN"/>
              </w:rPr>
            </w:pPr>
            <w:r>
              <w:rPr>
                <w:rFonts w:hint="eastAsia"/>
                <w:lang w:eastAsia="zh-CN"/>
              </w:rPr>
              <w:t>591.20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722" w:type="dxa"/>
            <w:gridSpan w:val="2"/>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6"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6"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6" w:type="dxa"/>
            <w:vAlign w:val="center"/>
          </w:tcPr>
          <w:p>
            <w:pPr>
              <w:pStyle w:val="16"/>
            </w:pPr>
            <w:r>
              <w:t>合计</w:t>
            </w:r>
          </w:p>
        </w:tc>
        <w:tc>
          <w:tcPr>
            <w:tcW w:w="1361" w:type="dxa"/>
            <w:vAlign w:val="center"/>
          </w:tcPr>
          <w:p>
            <w:pPr>
              <w:pStyle w:val="17"/>
              <w:rPr>
                <w:rFonts w:hint="eastAsia" w:eastAsia="方正书宋_GBK"/>
                <w:lang w:eastAsia="zh-CN"/>
              </w:rPr>
            </w:pPr>
            <w:r>
              <w:rPr>
                <w:rFonts w:hint="eastAsia"/>
                <w:lang w:eastAsia="zh-CN"/>
              </w:rPr>
              <w:t>591.20</w:t>
            </w:r>
          </w:p>
        </w:tc>
        <w:tc>
          <w:tcPr>
            <w:tcW w:w="1361" w:type="dxa"/>
            <w:vAlign w:val="center"/>
          </w:tcPr>
          <w:p>
            <w:pPr>
              <w:pStyle w:val="17"/>
            </w:pPr>
          </w:p>
        </w:tc>
        <w:tc>
          <w:tcPr>
            <w:tcW w:w="1361" w:type="dxa"/>
            <w:vAlign w:val="center"/>
          </w:tcPr>
          <w:p>
            <w:pPr>
              <w:pStyle w:val="17"/>
              <w:rPr>
                <w:rFonts w:hint="eastAsia" w:eastAsia="方正书宋_GBK"/>
                <w:lang w:eastAsia="zh-CN"/>
              </w:rPr>
            </w:pPr>
            <w:r>
              <w:rPr>
                <w:rFonts w:hint="eastAsia"/>
                <w:lang w:eastAsia="zh-CN"/>
              </w:rPr>
              <w:t>591.20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6" w:type="dxa"/>
            <w:vAlign w:val="center"/>
          </w:tcPr>
          <w:p>
            <w:pPr>
              <w:pStyle w:val="14"/>
            </w:pPr>
            <w:r>
              <w:t>公共安全支出</w:t>
            </w: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20402</w:t>
            </w:r>
          </w:p>
        </w:tc>
        <w:tc>
          <w:tcPr>
            <w:tcW w:w="4536" w:type="dxa"/>
            <w:vAlign w:val="center"/>
          </w:tcPr>
          <w:p>
            <w:pPr>
              <w:pStyle w:val="14"/>
            </w:pPr>
            <w:r>
              <w:t>公安</w:t>
            </w: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2040201</w:t>
            </w:r>
          </w:p>
        </w:tc>
        <w:tc>
          <w:tcPr>
            <w:tcW w:w="4536" w:type="dxa"/>
            <w:vAlign w:val="center"/>
          </w:tcPr>
          <w:p>
            <w:pPr>
              <w:pStyle w:val="14"/>
            </w:pPr>
            <w:r>
              <w:t>行政运行</w:t>
            </w: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rPr>
                <w:rFonts w:hint="eastAsia" w:eastAsia="方正书宋_GBK"/>
                <w:lang w:eastAsia="zh-CN"/>
              </w:rPr>
            </w:pPr>
            <w:r>
              <w:rPr>
                <w:rFonts w:hint="eastAsia"/>
                <w:lang w:eastAsia="zh-CN"/>
              </w:rPr>
              <w:t>591.20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3402"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rPr>
                <w:rFonts w:hint="eastAsia" w:eastAsia="方正书宋_GBK"/>
                <w:lang w:eastAsia="zh-CN"/>
              </w:rPr>
            </w:pPr>
            <w:r>
              <w:rPr>
                <w:rFonts w:hint="eastAsia"/>
                <w:lang w:eastAsia="zh-CN"/>
              </w:rPr>
              <w:t>591.20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rPr>
                <w:rFonts w:hint="eastAsia" w:eastAsia="方正书宋_GBK"/>
                <w:lang w:eastAsia="zh-CN"/>
              </w:rPr>
            </w:pPr>
            <w:r>
              <w:rPr>
                <w:rFonts w:hint="eastAsia"/>
                <w:lang w:eastAsia="zh-CN"/>
              </w:rPr>
              <w:t>591.20</w:t>
            </w:r>
          </w:p>
        </w:tc>
        <w:tc>
          <w:tcPr>
            <w:tcW w:w="1474" w:type="dxa"/>
            <w:vAlign w:val="center"/>
          </w:tcPr>
          <w:p>
            <w:pPr>
              <w:pStyle w:val="13"/>
              <w:rPr>
                <w:rFonts w:hint="eastAsia" w:eastAsia="方正书宋_GBK"/>
                <w:lang w:eastAsia="zh-CN"/>
              </w:rPr>
            </w:pPr>
            <w:r>
              <w:rPr>
                <w:rFonts w:hint="eastAsia"/>
                <w:lang w:eastAsia="zh-CN"/>
              </w:rPr>
              <w:t>591.20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rPr>
                <w:rFonts w:hint="eastAsia" w:eastAsia="方正书宋_GBK"/>
                <w:lang w:eastAsia="zh-CN"/>
              </w:rPr>
            </w:pPr>
            <w:r>
              <w:rPr>
                <w:rFonts w:hint="eastAsia"/>
                <w:lang w:eastAsia="zh-CN"/>
              </w:rPr>
              <w:t>591.20</w:t>
            </w:r>
          </w:p>
        </w:tc>
        <w:tc>
          <w:tcPr>
            <w:tcW w:w="3402" w:type="dxa"/>
            <w:vAlign w:val="center"/>
          </w:tcPr>
          <w:p>
            <w:pPr>
              <w:pStyle w:val="16"/>
            </w:pPr>
            <w:r>
              <w:t>本年支出合计</w:t>
            </w:r>
          </w:p>
        </w:tc>
        <w:tc>
          <w:tcPr>
            <w:tcW w:w="1474" w:type="dxa"/>
            <w:vAlign w:val="center"/>
          </w:tcPr>
          <w:p>
            <w:pPr>
              <w:pStyle w:val="17"/>
              <w:rPr>
                <w:rFonts w:hint="eastAsia" w:eastAsia="方正书宋_GBK"/>
                <w:lang w:eastAsia="zh-CN"/>
              </w:rPr>
            </w:pPr>
            <w:r>
              <w:rPr>
                <w:rFonts w:hint="eastAsia"/>
                <w:lang w:eastAsia="zh-CN"/>
              </w:rPr>
              <w:t>591.20</w:t>
            </w:r>
          </w:p>
        </w:tc>
        <w:tc>
          <w:tcPr>
            <w:tcW w:w="1474" w:type="dxa"/>
            <w:vAlign w:val="center"/>
          </w:tcPr>
          <w:p>
            <w:pPr>
              <w:pStyle w:val="17"/>
              <w:rPr>
                <w:rFonts w:hint="eastAsia" w:eastAsia="方正书宋_GBK"/>
                <w:lang w:eastAsia="zh-CN"/>
              </w:rPr>
            </w:pPr>
            <w:r>
              <w:rPr>
                <w:rFonts w:hint="eastAsia"/>
                <w:lang w:eastAsia="zh-CN"/>
              </w:rPr>
              <w:t>591.20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rPr>
                <w:rFonts w:hint="eastAsia" w:eastAsia="方正书宋_GBK"/>
                <w:lang w:eastAsia="zh-CN"/>
              </w:rPr>
            </w:pPr>
            <w:r>
              <w:rPr>
                <w:rFonts w:hint="eastAsia"/>
                <w:lang w:eastAsia="zh-CN"/>
              </w:rPr>
              <w:t>591.20</w:t>
            </w:r>
          </w:p>
        </w:tc>
        <w:tc>
          <w:tcPr>
            <w:tcW w:w="3402" w:type="dxa"/>
            <w:vAlign w:val="center"/>
          </w:tcPr>
          <w:p>
            <w:pPr>
              <w:pStyle w:val="16"/>
            </w:pPr>
            <w:r>
              <w:t>支出总计</w:t>
            </w:r>
          </w:p>
        </w:tc>
        <w:tc>
          <w:tcPr>
            <w:tcW w:w="1474" w:type="dxa"/>
            <w:vAlign w:val="center"/>
          </w:tcPr>
          <w:p>
            <w:pPr>
              <w:pStyle w:val="17"/>
              <w:rPr>
                <w:rFonts w:hint="eastAsia" w:eastAsia="方正书宋_GBK"/>
                <w:lang w:eastAsia="zh-CN"/>
              </w:rPr>
            </w:pPr>
            <w:r>
              <w:rPr>
                <w:rFonts w:hint="eastAsia"/>
                <w:lang w:eastAsia="zh-CN"/>
              </w:rPr>
              <w:t>591.20</w:t>
            </w:r>
          </w:p>
        </w:tc>
        <w:tc>
          <w:tcPr>
            <w:tcW w:w="1474" w:type="dxa"/>
            <w:vAlign w:val="center"/>
          </w:tcPr>
          <w:p>
            <w:pPr>
              <w:pStyle w:val="17"/>
              <w:rPr>
                <w:rFonts w:hint="eastAsia" w:eastAsia="方正书宋_GBK"/>
                <w:lang w:eastAsia="zh-CN"/>
              </w:rPr>
            </w:pPr>
            <w:r>
              <w:rPr>
                <w:rFonts w:hint="eastAsia"/>
                <w:lang w:eastAsia="zh-CN"/>
              </w:rPr>
              <w:t>591.20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pgNumType w:fmt="decimal"/>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rPr>
                <w:rFonts w:hint="eastAsia" w:eastAsia="方正书宋_GBK"/>
                <w:lang w:eastAsia="zh-CN"/>
              </w:rPr>
            </w:pPr>
            <w:r>
              <w:rPr>
                <w:rFonts w:hint="eastAsia"/>
                <w:lang w:eastAsia="zh-CN"/>
              </w:rPr>
              <w:t>591.20</w:t>
            </w:r>
          </w:p>
        </w:tc>
        <w:tc>
          <w:tcPr>
            <w:tcW w:w="2551" w:type="dxa"/>
            <w:vAlign w:val="center"/>
          </w:tcPr>
          <w:p>
            <w:pPr>
              <w:pStyle w:val="17"/>
            </w:pPr>
          </w:p>
        </w:tc>
        <w:tc>
          <w:tcPr>
            <w:tcW w:w="2551" w:type="dxa"/>
            <w:vAlign w:val="center"/>
          </w:tcPr>
          <w:p>
            <w:pPr>
              <w:pStyle w:val="17"/>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rPr>
                <w:rFonts w:hint="eastAsia" w:eastAsia="方正书宋_GBK"/>
                <w:lang w:eastAsia="zh-CN"/>
              </w:rPr>
            </w:pPr>
            <w:r>
              <w:rPr>
                <w:rFonts w:hint="eastAsia"/>
                <w:lang w:eastAsia="zh-CN"/>
              </w:rPr>
              <w:t>591.20</w:t>
            </w:r>
          </w:p>
        </w:tc>
        <w:tc>
          <w:tcPr>
            <w:tcW w:w="2551" w:type="dxa"/>
            <w:vAlign w:val="center"/>
          </w:tcPr>
          <w:p>
            <w:pPr>
              <w:pStyle w:val="13"/>
            </w:pPr>
          </w:p>
        </w:tc>
        <w:tc>
          <w:tcPr>
            <w:tcW w:w="2551" w:type="dxa"/>
            <w:vAlign w:val="center"/>
          </w:tcPr>
          <w:p>
            <w:pPr>
              <w:pStyle w:val="13"/>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20402</w:t>
            </w:r>
          </w:p>
        </w:tc>
        <w:tc>
          <w:tcPr>
            <w:tcW w:w="4535" w:type="dxa"/>
            <w:vAlign w:val="center"/>
          </w:tcPr>
          <w:p>
            <w:pPr>
              <w:pStyle w:val="14"/>
            </w:pPr>
            <w:r>
              <w:t>公安</w:t>
            </w:r>
          </w:p>
        </w:tc>
        <w:tc>
          <w:tcPr>
            <w:tcW w:w="2551" w:type="dxa"/>
            <w:vAlign w:val="center"/>
          </w:tcPr>
          <w:p>
            <w:pPr>
              <w:pStyle w:val="13"/>
              <w:rPr>
                <w:rFonts w:hint="eastAsia" w:eastAsia="方正书宋_GBK"/>
                <w:lang w:eastAsia="zh-CN"/>
              </w:rPr>
            </w:pPr>
            <w:r>
              <w:rPr>
                <w:rFonts w:hint="eastAsia"/>
                <w:lang w:eastAsia="zh-CN"/>
              </w:rPr>
              <w:t>591.20</w:t>
            </w:r>
          </w:p>
        </w:tc>
        <w:tc>
          <w:tcPr>
            <w:tcW w:w="2551" w:type="dxa"/>
            <w:vAlign w:val="center"/>
          </w:tcPr>
          <w:p>
            <w:pPr>
              <w:pStyle w:val="13"/>
            </w:pPr>
          </w:p>
        </w:tc>
        <w:tc>
          <w:tcPr>
            <w:tcW w:w="2551" w:type="dxa"/>
            <w:vAlign w:val="center"/>
          </w:tcPr>
          <w:p>
            <w:pPr>
              <w:pStyle w:val="13"/>
              <w:rPr>
                <w:rFonts w:hint="eastAsia" w:eastAsia="方正书宋_GBK"/>
                <w:lang w:eastAsia="zh-CN"/>
              </w:rPr>
            </w:pPr>
            <w:r>
              <w:rPr>
                <w:rFonts w:hint="eastAsia"/>
                <w:lang w:eastAsia="zh-CN"/>
              </w:rPr>
              <w:t>591.20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2040201</w:t>
            </w:r>
          </w:p>
        </w:tc>
        <w:tc>
          <w:tcPr>
            <w:tcW w:w="4535" w:type="dxa"/>
            <w:vAlign w:val="center"/>
          </w:tcPr>
          <w:p>
            <w:pPr>
              <w:pStyle w:val="14"/>
            </w:pPr>
            <w:r>
              <w:t>行政运行</w:t>
            </w:r>
          </w:p>
        </w:tc>
        <w:tc>
          <w:tcPr>
            <w:tcW w:w="2551" w:type="dxa"/>
            <w:vAlign w:val="center"/>
          </w:tcPr>
          <w:p>
            <w:pPr>
              <w:pStyle w:val="13"/>
              <w:rPr>
                <w:rFonts w:hint="eastAsia" w:eastAsia="方正书宋_GBK"/>
                <w:lang w:eastAsia="zh-CN"/>
              </w:rPr>
            </w:pPr>
            <w:r>
              <w:rPr>
                <w:rFonts w:hint="eastAsia"/>
                <w:lang w:eastAsia="zh-CN"/>
              </w:rPr>
              <w:t>591.20</w:t>
            </w:r>
          </w:p>
        </w:tc>
        <w:tc>
          <w:tcPr>
            <w:tcW w:w="2551" w:type="dxa"/>
            <w:vAlign w:val="center"/>
          </w:tcPr>
          <w:p>
            <w:pPr>
              <w:pStyle w:val="13"/>
            </w:pPr>
          </w:p>
        </w:tc>
        <w:tc>
          <w:tcPr>
            <w:tcW w:w="2551" w:type="dxa"/>
            <w:vAlign w:val="center"/>
          </w:tcPr>
          <w:p>
            <w:pPr>
              <w:pStyle w:val="13"/>
              <w:rPr>
                <w:rFonts w:hint="eastAsia" w:eastAsia="方正书宋_GBK"/>
                <w:lang w:eastAsia="zh-CN"/>
              </w:rPr>
            </w:pPr>
            <w:r>
              <w:rPr>
                <w:rFonts w:hint="eastAsia"/>
                <w:lang w:eastAsia="zh-CN"/>
              </w:rPr>
              <w:t>591.20</w:t>
            </w:r>
          </w:p>
        </w:tc>
      </w:tr>
    </w:tbl>
    <w:p>
      <w:pPr>
        <w:sectPr>
          <w:pgSz w:w="16840" w:h="11900" w:orient="landscape"/>
          <w:pgMar w:top="1361" w:right="1020" w:bottom="1134" w:left="1020" w:header="720" w:footer="720" w:gutter="0"/>
          <w:pgNumType w:fmt="decimal"/>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103"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2"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2"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2"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注：无一般公共预算财政拨款基本支出预算，空表列示。</w:t>
      </w: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55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146交警大队</w:t>
            </w:r>
          </w:p>
        </w:tc>
        <w:tc>
          <w:tcPr>
            <w:tcW w:w="2381" w:type="dxa"/>
            <w:tcBorders>
              <w:top w:val="single" w:color="FFFFFF" w:sz="6" w:space="0"/>
              <w:left w:val="single" w:color="FFFFFF" w:sz="6" w:space="0"/>
              <w:right w:val="single" w:color="FFFFFF" w:sz="6" w:space="0"/>
            </w:tcBorders>
            <w:vAlign w:val="center"/>
          </w:tcPr>
          <w:p>
            <w:pPr>
              <w:pStyle w:val="10"/>
              <w:rPr>
                <w:rFonts w:hint="eastAsia" w:eastAsia="方正小标宋_GBK"/>
                <w:lang w:eastAsia="zh-CN"/>
              </w:rPr>
            </w:pPr>
            <w:r>
              <w:t>预算年度：</w:t>
            </w:r>
            <w:r>
              <w:rPr>
                <w:rFonts w:hint="eastAsia"/>
                <w:lang w:eastAsia="zh-CN"/>
              </w:rPr>
              <w:t>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5"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2"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2"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交警大队</w:t>
      </w:r>
      <w:r>
        <w:rPr>
          <w:rFonts w:hint="eastAsia" w:ascii="方正书宋_GBK" w:hAnsi="方正书宋_GBK" w:eastAsia="方正书宋_GBK" w:cs="方正书宋_GBK"/>
          <w:color w:val="FFFFFF"/>
          <w:sz w:val="21"/>
          <w:lang w:eastAsia="zh-CN"/>
        </w:rPr>
        <w:t>2025</w:t>
      </w:r>
      <w:r>
        <w:rPr>
          <w:rFonts w:ascii="方正书宋_GBK" w:hAnsi="方正书宋_GBK" w:eastAsia="方正书宋_GBK" w:cs="方正书宋_GBK"/>
          <w:color w:val="FFFFFF"/>
          <w:sz w:val="21"/>
        </w:rPr>
        <w:t>年部门预算信息公开情况说明</w:t>
      </w:r>
    </w:p>
    <w:p>
      <w:pPr>
        <w:jc w:val="center"/>
      </w:pPr>
      <w:r>
        <w:rPr>
          <w:rFonts w:ascii="方正小标宋_GBK" w:hAnsi="方正小标宋_GBK" w:eastAsia="方正小标宋_GBK" w:cs="方正小标宋_GBK"/>
          <w:color w:val="000000"/>
          <w:sz w:val="44"/>
        </w:rPr>
        <w:t>交警大队</w:t>
      </w:r>
      <w:r>
        <w:rPr>
          <w:rFonts w:hint="eastAsia" w:ascii="方正小标宋_GBK" w:hAnsi="方正小标宋_GBK" w:eastAsia="方正小标宋_GBK" w:cs="方正小标宋_GBK"/>
          <w:color w:val="000000"/>
          <w:sz w:val="44"/>
          <w:lang w:eastAsia="zh-CN"/>
        </w:rPr>
        <w:t>2025</w:t>
      </w:r>
      <w:r>
        <w:rPr>
          <w:rFonts w:ascii="方正小标宋_GBK" w:hAnsi="方正小标宋_GBK" w:eastAsia="方正小标宋_GBK" w:cs="方正小标宋_GBK"/>
          <w:color w:val="000000"/>
          <w:sz w:val="44"/>
        </w:rPr>
        <w:t>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按照《中华人民共和国预算法》、《地方预决算公开操作规程》和《关于进一步推进预算公开工作的实施意见》规定，现将交警大队</w:t>
      </w:r>
      <w:r>
        <w:rPr>
          <w:rFonts w:hint="eastAsia" w:eastAsia="方正仿宋_GBK"/>
          <w:color w:val="000000"/>
          <w:sz w:val="28"/>
          <w:lang w:eastAsia="zh-CN"/>
        </w:rPr>
        <w:t>2025</w:t>
      </w:r>
      <w:r>
        <w:rPr>
          <w:rFonts w:eastAsia="方正仿宋_GBK"/>
          <w:color w:val="000000"/>
          <w:sz w:val="28"/>
        </w:rPr>
        <w:t>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9"/>
      </w:pPr>
      <w:r>
        <w:t>（一）维护道路交通秩序，指挥、疏导交通；</w:t>
      </w:r>
    </w:p>
    <w:p>
      <w:pPr>
        <w:pStyle w:val="19"/>
      </w:pPr>
      <w:r>
        <w:t>（二）纠正、处罚交通违法行为；</w:t>
      </w:r>
    </w:p>
    <w:p>
      <w:pPr>
        <w:pStyle w:val="19"/>
      </w:pPr>
      <w:r>
        <w:t>（三）预防和处理交通事故；</w:t>
      </w:r>
    </w:p>
    <w:p>
      <w:pPr>
        <w:pStyle w:val="19"/>
      </w:pPr>
      <w:r>
        <w:t>（四）开展交通安全宣传；</w:t>
      </w:r>
    </w:p>
    <w:p>
      <w:pPr>
        <w:pStyle w:val="19"/>
      </w:pPr>
      <w:r>
        <w:t>（五）按照规定执行道路交通保卫任务；</w:t>
      </w:r>
    </w:p>
    <w:p>
      <w:pPr>
        <w:pStyle w:val="19"/>
      </w:pPr>
      <w:r>
        <w:t>（六）法律、行政法规、公安部规章或者文件规定的其他职责。</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交警大队</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按照预算管理有关规定，目前部门预算的编制实行综合预算管理，即全部收入和支出都反映在预算中。交警大队机关及所属事业单位的收支包含在部门预算中。</w:t>
      </w:r>
    </w:p>
    <w:p>
      <w:pPr>
        <w:pStyle w:val="20"/>
      </w:pPr>
      <w:r>
        <w:t>1、收入说明</w:t>
      </w:r>
    </w:p>
    <w:p>
      <w:pPr>
        <w:pStyle w:val="20"/>
      </w:pPr>
      <w:r>
        <w:t>反映本部门当年全部收入。</w:t>
      </w:r>
      <w:r>
        <w:rPr>
          <w:rFonts w:hint="eastAsia"/>
          <w:lang w:eastAsia="zh-CN"/>
        </w:rPr>
        <w:t>2025</w:t>
      </w:r>
      <w:r>
        <w:t>年预算收入</w:t>
      </w:r>
      <w:r>
        <w:rPr>
          <w:rFonts w:hint="eastAsia"/>
          <w:lang w:eastAsia="zh-CN"/>
        </w:rPr>
        <w:t>591.20</w:t>
      </w:r>
      <w:r>
        <w:t>万元，其中：一般公共预算收入</w:t>
      </w:r>
      <w:r>
        <w:rPr>
          <w:rFonts w:hint="eastAsia"/>
          <w:lang w:eastAsia="zh-CN"/>
        </w:rPr>
        <w:t>591.20</w:t>
      </w:r>
      <w:r>
        <w:t>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收支预算总表支出栏、基本支出表、项目支出表按经济分类和支出功能分类科目编制，反映交警大队年度部门预算中支出预算的总体情况。</w:t>
      </w:r>
      <w:r>
        <w:rPr>
          <w:rFonts w:hint="eastAsia"/>
          <w:lang w:eastAsia="zh-CN"/>
        </w:rPr>
        <w:t>2025</w:t>
      </w:r>
      <w:r>
        <w:t>年支出预算</w:t>
      </w:r>
      <w:r>
        <w:rPr>
          <w:rFonts w:hint="eastAsia"/>
          <w:lang w:eastAsia="zh-CN"/>
        </w:rPr>
        <w:t>591.20</w:t>
      </w:r>
      <w:r>
        <w:t>万元，其中基本支出0.00万元，包括人员经费0.00万元和日常公用经费0.00万元；项目支出</w:t>
      </w:r>
      <w:r>
        <w:rPr>
          <w:rFonts w:hint="eastAsia"/>
          <w:lang w:eastAsia="zh-CN"/>
        </w:rPr>
        <w:t>591.20</w:t>
      </w:r>
      <w:r>
        <w:t>万元，主要为劳务费58</w:t>
      </w:r>
      <w:r>
        <w:rPr>
          <w:rFonts w:hint="eastAsia"/>
          <w:lang w:val="en-US" w:eastAsia="zh-CN"/>
        </w:rPr>
        <w:t>0</w:t>
      </w:r>
      <w:r>
        <w:t>万元、电费10万元，办公费</w:t>
      </w:r>
      <w:r>
        <w:rPr>
          <w:rFonts w:hint="eastAsia"/>
          <w:lang w:val="en-US" w:eastAsia="zh-CN"/>
        </w:rPr>
        <w:t>1.2</w:t>
      </w:r>
      <w:r>
        <w:t>万元。</w:t>
      </w:r>
    </w:p>
    <w:p>
      <w:pPr>
        <w:pStyle w:val="20"/>
      </w:pPr>
      <w:r>
        <w:t>3、比上年增减情况</w:t>
      </w:r>
    </w:p>
    <w:p>
      <w:pPr>
        <w:pStyle w:val="20"/>
      </w:pPr>
      <w:r>
        <w:rPr>
          <w:rFonts w:hint="eastAsia"/>
          <w:lang w:eastAsia="zh-CN"/>
        </w:rPr>
        <w:t>2025</w:t>
      </w:r>
      <w:r>
        <w:t>年预算收支安排</w:t>
      </w:r>
      <w:r>
        <w:rPr>
          <w:rFonts w:hint="eastAsia"/>
          <w:lang w:eastAsia="zh-CN"/>
        </w:rPr>
        <w:t>591.20</w:t>
      </w:r>
      <w:r>
        <w:t>万元，较202</w:t>
      </w:r>
      <w:r>
        <w:rPr>
          <w:rFonts w:hint="eastAsia"/>
          <w:lang w:val="en-US" w:eastAsia="zh-CN"/>
        </w:rPr>
        <w:t>4</w:t>
      </w:r>
      <w:r>
        <w:t>年预算</w:t>
      </w:r>
      <w:r>
        <w:rPr>
          <w:rFonts w:hint="eastAsia"/>
          <w:lang w:eastAsia="zh-CN"/>
        </w:rPr>
        <w:t>减少</w:t>
      </w:r>
      <w:r>
        <w:rPr>
          <w:rFonts w:hint="eastAsia"/>
          <w:lang w:val="en-US" w:eastAsia="zh-CN"/>
        </w:rPr>
        <w:t>14.75</w:t>
      </w:r>
      <w:r>
        <w:t>万元，其中：基本支出</w:t>
      </w:r>
      <w:r>
        <w:rPr>
          <w:rFonts w:hint="eastAsia"/>
          <w:lang w:eastAsia="zh-CN"/>
        </w:rPr>
        <w:t>减少</w:t>
      </w:r>
      <w:r>
        <w:t>0.00万元，主要为本年度无基本支出。项目支出</w:t>
      </w:r>
      <w:r>
        <w:rPr>
          <w:rFonts w:hint="eastAsia"/>
          <w:lang w:eastAsia="zh-CN"/>
        </w:rPr>
        <w:t>减少</w:t>
      </w:r>
      <w:r>
        <w:t>187.75万元，主要为</w:t>
      </w:r>
      <w:r>
        <w:rPr>
          <w:rFonts w:hint="eastAsia"/>
          <w:lang w:val="en-US" w:eastAsia="zh-CN"/>
        </w:rPr>
        <w:t>2025年减少了电动车号牌费用</w:t>
      </w:r>
      <w:r>
        <w:t>。</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21"/>
      </w:pPr>
      <w:r>
        <w:rPr>
          <w:rFonts w:hint="eastAsia"/>
          <w:lang w:eastAsia="zh-CN"/>
        </w:rPr>
        <w:t>无。</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rPr>
          <w:rFonts w:hint="eastAsia"/>
          <w:lang w:eastAsia="zh-CN"/>
        </w:rPr>
        <w:t>我单位无</w:t>
      </w:r>
      <w:r>
        <w:rPr>
          <w:lang w:eastAsia="zh-CN"/>
        </w:rPr>
        <w:t>”</w:t>
      </w:r>
      <w:r>
        <w:rPr>
          <w:rFonts w:hint="eastAsia"/>
          <w:lang w:eastAsia="zh-CN"/>
        </w:rPr>
        <w:t>三公</w:t>
      </w:r>
      <w:r>
        <w:rPr>
          <w:lang w:eastAsia="zh-CN"/>
        </w:rPr>
        <w:t>”</w:t>
      </w:r>
      <w:r>
        <w:rPr>
          <w:rFonts w:hint="eastAsia"/>
          <w:lang w:eastAsia="zh-CN"/>
        </w:rPr>
        <w:t>经费。</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rPr>
          <w:rFonts w:asciiTheme="minorEastAsia" w:hAnsiTheme="minorEastAsia" w:eastAsiaTheme="minorEastAsia"/>
          <w:sz w:val="28"/>
          <w:lang w:eastAsia="zh-CN"/>
        </w:rPr>
      </w:pPr>
      <w:r>
        <w:rPr>
          <w:rFonts w:asciiTheme="minorEastAsia" w:hAnsiTheme="minorEastAsia" w:eastAsiaTheme="minorEastAsia"/>
          <w:sz w:val="28"/>
          <w:lang w:eastAsia="zh-CN"/>
        </w:rPr>
        <w:t>（一）总体绩效目标</w:t>
      </w:r>
    </w:p>
    <w:p>
      <w:pPr>
        <w:spacing w:line="500" w:lineRule="exact"/>
        <w:ind w:firstLine="56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保障辖区交通秩序，确保道路畅通，减少交通事故的发生。</w:t>
      </w:r>
    </w:p>
    <w:p>
      <w:pPr>
        <w:spacing w:line="500" w:lineRule="exact"/>
        <w:ind w:firstLine="560"/>
        <w:rPr>
          <w:rFonts w:asciiTheme="minorEastAsia" w:hAnsiTheme="minorEastAsia" w:eastAsiaTheme="minorEastAsia"/>
          <w:sz w:val="28"/>
          <w:lang w:eastAsia="zh-CN"/>
        </w:rPr>
      </w:pPr>
      <w:r>
        <w:rPr>
          <w:rFonts w:asciiTheme="minorEastAsia" w:hAnsiTheme="minorEastAsia" w:eastAsiaTheme="minorEastAsia"/>
          <w:sz w:val="28"/>
          <w:lang w:eastAsia="zh-CN"/>
        </w:rPr>
        <w:t>（二）分项绩效目标</w:t>
      </w:r>
    </w:p>
    <w:p>
      <w:pPr>
        <w:spacing w:line="500" w:lineRule="exact"/>
        <w:ind w:firstLine="560"/>
        <w:rPr>
          <w:rFonts w:hint="eastAsia" w:asciiTheme="minorEastAsia" w:hAnsiTheme="minorEastAsia" w:eastAsiaTheme="minorEastAsia"/>
          <w:sz w:val="28"/>
          <w:lang w:eastAsia="zh-CN"/>
        </w:rPr>
      </w:pPr>
      <w:r>
        <w:rPr>
          <w:rFonts w:hint="eastAsia" w:asciiTheme="minorEastAsia" w:hAnsiTheme="minorEastAsia" w:eastAsiaTheme="minorEastAsia"/>
          <w:sz w:val="28"/>
          <w:lang w:eastAsia="zh-CN"/>
        </w:rPr>
        <w:t>劳务派遣费用：保障劳务派遣人员工资及保险，队伍稳定。</w:t>
      </w:r>
    </w:p>
    <w:p>
      <w:pPr>
        <w:spacing w:line="500" w:lineRule="exact"/>
        <w:ind w:firstLine="560"/>
        <w:rPr>
          <w:rFonts w:hint="eastAsia" w:asciiTheme="minorEastAsia" w:hAnsiTheme="minorEastAsia" w:eastAsiaTheme="minorEastAsia"/>
          <w:sz w:val="28"/>
          <w:lang w:eastAsia="zh-CN"/>
        </w:rPr>
      </w:pPr>
      <w:r>
        <w:rPr>
          <w:rFonts w:hint="eastAsia" w:asciiTheme="minorEastAsia" w:hAnsiTheme="minorEastAsia" w:eastAsiaTheme="minorEastAsia"/>
          <w:sz w:val="28"/>
          <w:lang w:eastAsia="zh-CN"/>
        </w:rPr>
        <w:t>电费：保障辖区交通设施正常使用。</w:t>
      </w:r>
    </w:p>
    <w:p>
      <w:pPr>
        <w:spacing w:line="500" w:lineRule="exact"/>
        <w:ind w:firstLine="560"/>
        <w:rPr>
          <w:rFonts w:hint="eastAsia" w:asciiTheme="minorEastAsia" w:hAnsiTheme="minorEastAsia" w:eastAsiaTheme="minorEastAsia"/>
          <w:sz w:val="28"/>
          <w:lang w:eastAsia="zh-CN"/>
        </w:rPr>
      </w:pPr>
      <w:r>
        <w:rPr>
          <w:rFonts w:hint="eastAsia" w:asciiTheme="minorEastAsia" w:hAnsiTheme="minorEastAsia" w:eastAsiaTheme="minorEastAsia"/>
          <w:sz w:val="28"/>
          <w:lang w:eastAsia="zh-CN"/>
        </w:rPr>
        <w:t>政务网络费用：保障通讯畅通，文件收发及时。</w:t>
      </w:r>
    </w:p>
    <w:p>
      <w:pPr>
        <w:spacing w:line="500" w:lineRule="exact"/>
        <w:ind w:firstLine="56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电动自行车号牌：</w:t>
      </w:r>
      <w:r>
        <w:rPr>
          <w:rFonts w:asciiTheme="minorEastAsia" w:hAnsiTheme="minorEastAsia" w:eastAsiaTheme="minorEastAsia"/>
          <w:sz w:val="28"/>
          <w:lang w:eastAsia="zh-CN"/>
        </w:rPr>
        <w:t>规范电动自行车秩序</w:t>
      </w:r>
    </w:p>
    <w:p>
      <w:pPr>
        <w:spacing w:line="500" w:lineRule="exact"/>
        <w:ind w:firstLine="560"/>
        <w:rPr>
          <w:rFonts w:asciiTheme="minorEastAsia" w:hAnsiTheme="minorEastAsia" w:eastAsiaTheme="minorEastAsia"/>
          <w:sz w:val="28"/>
          <w:lang w:eastAsia="zh-CN"/>
        </w:rPr>
      </w:pPr>
      <w:r>
        <w:rPr>
          <w:rFonts w:asciiTheme="minorEastAsia" w:hAnsiTheme="minorEastAsia" w:eastAsiaTheme="minorEastAsia"/>
          <w:sz w:val="28"/>
          <w:lang w:eastAsia="zh-CN"/>
        </w:rPr>
        <w:t>（三）工作保障措施</w:t>
      </w:r>
    </w:p>
    <w:p>
      <w:pPr>
        <w:spacing w:line="500" w:lineRule="exact"/>
        <w:ind w:firstLine="560"/>
        <w:rPr>
          <w:rFonts w:asciiTheme="minorEastAsia" w:hAnsiTheme="minorEastAsia" w:eastAsiaTheme="minorEastAsia"/>
          <w:sz w:val="28"/>
          <w:lang w:eastAsia="zh-CN"/>
        </w:rPr>
      </w:pPr>
      <w:r>
        <w:rPr>
          <w:rFonts w:hint="eastAsia" w:asciiTheme="minorEastAsia" w:hAnsiTheme="minorEastAsia" w:eastAsiaTheme="minorEastAsia"/>
          <w:sz w:val="28"/>
          <w:lang w:eastAsia="zh-CN"/>
        </w:rPr>
        <w:t>保障辖区交通秩序，确保道路畅通，减少交通事故的发生。</w:t>
      </w:r>
    </w:p>
    <w:p>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pPr>
        <w:spacing w:line="500" w:lineRule="exact"/>
        <w:ind w:firstLine="560"/>
        <w:rPr>
          <w:rFonts w:hint="eastAsia" w:asciiTheme="minorEastAsia" w:hAnsiTheme="minorEastAsia" w:eastAsiaTheme="minorEastAsia"/>
          <w:sz w:val="28"/>
          <w:lang w:eastAsia="zh-CN"/>
        </w:rPr>
        <w:sectPr>
          <w:pgSz w:w="16840" w:h="11900" w:orient="landscape"/>
          <w:pgMar w:top="1361" w:right="1020" w:bottom="1134" w:left="1020" w:header="720" w:footer="720" w:gutter="0"/>
          <w:pgNumType w:fmt="decimal"/>
          <w:cols w:space="720" w:num="1"/>
        </w:sectPr>
      </w:pPr>
      <w:r>
        <w:rPr>
          <w:rFonts w:hint="eastAsia" w:asciiTheme="minorEastAsia" w:hAnsiTheme="minorEastAsia" w:eastAsiaTheme="minorEastAsia"/>
          <w:sz w:val="28"/>
          <w:lang w:eastAsia="zh-CN"/>
        </w:rPr>
        <w:t>2025</w:t>
      </w:r>
      <w:r>
        <w:rPr>
          <w:rFonts w:asciiTheme="minorEastAsia" w:hAnsiTheme="minorEastAsia" w:eastAsiaTheme="minorEastAsia"/>
          <w:sz w:val="28"/>
          <w:lang w:eastAsia="zh-CN"/>
        </w:rPr>
        <w:t>年支出预算</w:t>
      </w:r>
      <w:r>
        <w:rPr>
          <w:rFonts w:hint="eastAsia" w:asciiTheme="minorEastAsia" w:hAnsiTheme="minorEastAsia" w:eastAsiaTheme="minorEastAsia"/>
          <w:sz w:val="28"/>
          <w:lang w:eastAsia="zh-CN"/>
        </w:rPr>
        <w:t>591.20</w:t>
      </w:r>
      <w:r>
        <w:rPr>
          <w:rFonts w:asciiTheme="minorEastAsia" w:hAnsiTheme="minorEastAsia" w:eastAsiaTheme="minorEastAsia"/>
          <w:sz w:val="28"/>
          <w:lang w:eastAsia="zh-CN"/>
        </w:rPr>
        <w:t>万元，主要为劳务费58</w:t>
      </w:r>
      <w:r>
        <w:rPr>
          <w:rFonts w:hint="eastAsia" w:asciiTheme="minorEastAsia" w:hAnsiTheme="minorEastAsia" w:eastAsiaTheme="minorEastAsia"/>
          <w:sz w:val="28"/>
          <w:lang w:val="en-US" w:eastAsia="zh-CN"/>
        </w:rPr>
        <w:t>0</w:t>
      </w:r>
      <w:r>
        <w:rPr>
          <w:rFonts w:asciiTheme="minorEastAsia" w:hAnsiTheme="minorEastAsia" w:eastAsiaTheme="minorEastAsia"/>
          <w:sz w:val="28"/>
          <w:lang w:eastAsia="zh-CN"/>
        </w:rPr>
        <w:t>万元、电费10万元，办公费</w:t>
      </w:r>
      <w:r>
        <w:rPr>
          <w:rFonts w:hint="eastAsia" w:asciiTheme="minorEastAsia" w:hAnsiTheme="minorEastAsia" w:eastAsiaTheme="minorEastAsia"/>
          <w:sz w:val="28"/>
          <w:lang w:val="en-US" w:eastAsia="zh-CN"/>
        </w:rPr>
        <w:t>1.2</w:t>
      </w:r>
      <w:r>
        <w:rPr>
          <w:rFonts w:asciiTheme="minorEastAsia" w:hAnsiTheme="minorEastAsia" w:eastAsiaTheme="minorEastAsia"/>
          <w:sz w:val="28"/>
          <w:lang w:eastAsia="zh-CN"/>
        </w:rPr>
        <w:t>万元</w:t>
      </w:r>
      <w:r>
        <w:rPr>
          <w:rFonts w:hint="eastAsia" w:asciiTheme="minorEastAsia" w:hAnsiTheme="minorEastAsia" w:eastAsiaTheme="minorEastAsia"/>
          <w:sz w:val="28"/>
          <w:lang w:eastAsia="zh-CN"/>
        </w:rPr>
        <w:t>。</w:t>
      </w:r>
    </w:p>
    <w:p>
      <w:pPr>
        <w:spacing w:before="10" w:after="10" w:line="360" w:lineRule="auto"/>
        <w:ind w:firstLine="640"/>
        <w:outlineLvl w:val="2"/>
      </w:pPr>
      <w:bookmarkStart w:id="15" w:name="_Toc_3_3_0000000016"/>
      <w:r>
        <w:rPr>
          <w:rFonts w:ascii="黑体" w:hAnsi="黑体" w:eastAsia="黑体" w:cs="黑体"/>
          <w:color w:val="000000"/>
          <w:sz w:val="32"/>
        </w:rPr>
        <w:t>七、部门项目预算安排情况及绩效目标</w:t>
      </w:r>
      <w:bookmarkEnd w:id="15"/>
      <w:bookmarkStart w:id="16" w:name="_Toc_3_3_0000000017"/>
      <w:r>
        <w:rPr>
          <w:rFonts w:ascii="黑体" w:hAnsi="黑体" w:eastAsia="黑体" w:cs="黑体"/>
          <w:color w:val="000000"/>
          <w:sz w:val="32"/>
        </w:rPr>
        <w:br w:type="textWrapping"/>
      </w:r>
      <w:r>
        <w:rPr>
          <w:rFonts w:ascii="方正仿宋_GBK" w:hAnsi="方正仿宋_GBK" w:eastAsia="方正仿宋_GBK" w:cs="方正仿宋_GBK"/>
          <w:b/>
          <w:color w:val="000000"/>
          <w:sz w:val="28"/>
        </w:rPr>
        <w:t>1、电费绩效目标表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13021224P000032100017</w:t>
            </w:r>
          </w:p>
        </w:tc>
        <w:tc>
          <w:tcPr>
            <w:tcW w:w="2835" w:type="dxa"/>
            <w:vAlign w:val="center"/>
          </w:tcPr>
          <w:p>
            <w:pPr>
              <w:pStyle w:val="12"/>
            </w:pPr>
            <w:r>
              <w:t>项目名称</w:t>
            </w:r>
          </w:p>
        </w:tc>
        <w:tc>
          <w:tcPr>
            <w:tcW w:w="6095" w:type="dxa"/>
            <w:gridSpan w:val="3"/>
            <w:vAlign w:val="center"/>
          </w:tcPr>
          <w:p>
            <w:pPr>
              <w:pStyle w:val="14"/>
            </w:pPr>
            <w:r>
              <w:t>电 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信号灯电费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25%</w:t>
            </w:r>
          </w:p>
        </w:tc>
        <w:tc>
          <w:tcPr>
            <w:tcW w:w="2551" w:type="dxa"/>
            <w:vAlign w:val="center"/>
          </w:tcPr>
          <w:p>
            <w:pPr>
              <w:pStyle w:val="15"/>
            </w:pPr>
            <w:r>
              <w:t>25%</w:t>
            </w:r>
          </w:p>
        </w:tc>
        <w:tc>
          <w:tcPr>
            <w:tcW w:w="3544"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1.交通畅通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用电保障信号灯数量</w:t>
            </w:r>
          </w:p>
        </w:tc>
        <w:tc>
          <w:tcPr>
            <w:tcW w:w="5386" w:type="dxa"/>
            <w:vAlign w:val="center"/>
          </w:tcPr>
          <w:p>
            <w:pPr>
              <w:pStyle w:val="14"/>
            </w:pPr>
            <w:r>
              <w:t>用电保障信号灯数量</w:t>
            </w:r>
          </w:p>
        </w:tc>
        <w:tc>
          <w:tcPr>
            <w:tcW w:w="2268" w:type="dxa"/>
            <w:vAlign w:val="center"/>
          </w:tcPr>
          <w:p>
            <w:pPr>
              <w:pStyle w:val="14"/>
            </w:pPr>
            <w:r>
              <w:t>信号灯数量</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lang w:val="en-US" w:eastAsia="zh-CN"/>
              </w:rPr>
            </w:pPr>
            <w:r>
              <w:rPr>
                <w:rFonts w:hint="eastAsia"/>
                <w:lang w:eastAsia="zh-CN"/>
              </w:rPr>
              <w:t>质量指标</w:t>
            </w:r>
          </w:p>
        </w:tc>
        <w:tc>
          <w:tcPr>
            <w:tcW w:w="2835" w:type="dxa"/>
            <w:vAlign w:val="center"/>
          </w:tcPr>
          <w:p>
            <w:pPr>
              <w:pStyle w:val="14"/>
              <w:rPr>
                <w:rFonts w:hint="eastAsia" w:eastAsia="方正书宋_GBK"/>
                <w:lang w:eastAsia="zh-CN"/>
              </w:rPr>
            </w:pPr>
            <w:r>
              <w:rPr>
                <w:rFonts w:hint="eastAsia"/>
                <w:lang w:eastAsia="zh-CN"/>
              </w:rPr>
              <w:t>保障到位</w:t>
            </w:r>
          </w:p>
        </w:tc>
        <w:tc>
          <w:tcPr>
            <w:tcW w:w="5386" w:type="dxa"/>
            <w:vAlign w:val="center"/>
          </w:tcPr>
          <w:p>
            <w:pPr>
              <w:pStyle w:val="14"/>
              <w:rPr>
                <w:rFonts w:hint="eastAsia" w:eastAsia="方正书宋_GBK"/>
                <w:lang w:eastAsia="zh-CN"/>
              </w:rPr>
            </w:pPr>
            <w:r>
              <w:rPr>
                <w:rFonts w:hint="eastAsia"/>
                <w:lang w:eastAsia="zh-CN"/>
              </w:rPr>
              <w:t>确保交通设施正常使用</w:t>
            </w:r>
          </w:p>
        </w:tc>
        <w:tc>
          <w:tcPr>
            <w:tcW w:w="2268" w:type="dxa"/>
            <w:vAlign w:val="center"/>
          </w:tcPr>
          <w:p>
            <w:pPr>
              <w:pStyle w:val="14"/>
              <w:rPr>
                <w:rFonts w:hint="eastAsia" w:eastAsia="方正书宋_GBK"/>
                <w:lang w:eastAsia="zh-CN"/>
              </w:rPr>
            </w:pPr>
            <w:r>
              <w:rPr>
                <w:rFonts w:hint="eastAsia"/>
                <w:lang w:eastAsia="zh-CN"/>
              </w:rPr>
              <w:t>设备正常使用</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时效指标</w:t>
            </w:r>
          </w:p>
        </w:tc>
        <w:tc>
          <w:tcPr>
            <w:tcW w:w="2835" w:type="dxa"/>
            <w:vAlign w:val="center"/>
          </w:tcPr>
          <w:p>
            <w:pPr>
              <w:pStyle w:val="14"/>
              <w:rPr>
                <w:rFonts w:hint="eastAsia" w:eastAsia="方正书宋_GBK"/>
                <w:lang w:eastAsia="zh-CN"/>
              </w:rPr>
            </w:pPr>
            <w:r>
              <w:rPr>
                <w:rFonts w:hint="eastAsia"/>
                <w:lang w:eastAsia="zh-CN"/>
              </w:rPr>
              <w:t>完成时限</w:t>
            </w:r>
          </w:p>
        </w:tc>
        <w:tc>
          <w:tcPr>
            <w:tcW w:w="5386" w:type="dxa"/>
            <w:vAlign w:val="center"/>
          </w:tcPr>
          <w:p>
            <w:pPr>
              <w:pStyle w:val="14"/>
              <w:rPr>
                <w:rFonts w:hint="eastAsia" w:eastAsia="方正书宋_GBK"/>
                <w:lang w:eastAsia="zh-CN"/>
              </w:rPr>
            </w:pPr>
            <w:r>
              <w:rPr>
                <w:rFonts w:hint="eastAsia"/>
                <w:lang w:eastAsia="zh-CN"/>
              </w:rPr>
              <w:t>按季度支付</w:t>
            </w:r>
          </w:p>
        </w:tc>
        <w:tc>
          <w:tcPr>
            <w:tcW w:w="2268" w:type="dxa"/>
            <w:vAlign w:val="center"/>
          </w:tcPr>
          <w:p>
            <w:pPr>
              <w:pStyle w:val="14"/>
              <w:rPr>
                <w:rFonts w:hint="eastAsia" w:eastAsia="方正书宋_GBK"/>
                <w:lang w:eastAsia="zh-CN"/>
              </w:rPr>
            </w:pPr>
            <w:r>
              <w:rPr>
                <w:rFonts w:hint="eastAsia"/>
                <w:lang w:eastAsia="zh-CN"/>
              </w:rPr>
              <w:t>按时支付，确保供电</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成本指标</w:t>
            </w:r>
          </w:p>
        </w:tc>
        <w:tc>
          <w:tcPr>
            <w:tcW w:w="2835" w:type="dxa"/>
            <w:vAlign w:val="center"/>
          </w:tcPr>
          <w:p>
            <w:pPr>
              <w:pStyle w:val="14"/>
              <w:rPr>
                <w:rFonts w:hint="eastAsia" w:eastAsia="方正书宋_GBK"/>
                <w:lang w:eastAsia="zh-CN"/>
              </w:rPr>
            </w:pPr>
            <w:r>
              <w:rPr>
                <w:rFonts w:hint="eastAsia"/>
                <w:lang w:eastAsia="zh-CN"/>
              </w:rPr>
              <w:t>成本可控</w:t>
            </w:r>
          </w:p>
        </w:tc>
        <w:tc>
          <w:tcPr>
            <w:tcW w:w="5386" w:type="dxa"/>
            <w:vAlign w:val="center"/>
          </w:tcPr>
          <w:p>
            <w:pPr>
              <w:pStyle w:val="14"/>
              <w:rPr>
                <w:rFonts w:hint="eastAsia" w:eastAsia="方正书宋_GBK"/>
                <w:lang w:eastAsia="zh-CN"/>
              </w:rPr>
            </w:pPr>
            <w:r>
              <w:rPr>
                <w:rFonts w:hint="eastAsia"/>
                <w:lang w:eastAsia="zh-CN"/>
              </w:rPr>
              <w:t>节约用电</w:t>
            </w:r>
          </w:p>
        </w:tc>
        <w:tc>
          <w:tcPr>
            <w:tcW w:w="2268" w:type="dxa"/>
            <w:vAlign w:val="center"/>
          </w:tcPr>
          <w:p>
            <w:pPr>
              <w:pStyle w:val="14"/>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5386" w:type="dxa"/>
            <w:vAlign w:val="center"/>
          </w:tcPr>
          <w:p>
            <w:pPr>
              <w:pStyle w:val="14"/>
            </w:pPr>
            <w:r>
              <w:t>交通事故财产损失下降率</w:t>
            </w:r>
          </w:p>
        </w:tc>
        <w:tc>
          <w:tcPr>
            <w:tcW w:w="2268" w:type="dxa"/>
            <w:vAlign w:val="center"/>
          </w:tcPr>
          <w:p>
            <w:pPr>
              <w:pStyle w:val="14"/>
              <w:rPr>
                <w:rFonts w:hint="eastAsia" w:eastAsia="方正书宋_GBK"/>
                <w:lang w:val="en-US" w:eastAsia="zh-CN"/>
              </w:rPr>
            </w:pPr>
            <w:r>
              <w:t>事故下降</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社会效益指标</w:t>
            </w:r>
          </w:p>
        </w:tc>
        <w:tc>
          <w:tcPr>
            <w:tcW w:w="2835" w:type="dxa"/>
            <w:vAlign w:val="center"/>
          </w:tcPr>
          <w:p>
            <w:pPr>
              <w:pStyle w:val="14"/>
              <w:rPr>
                <w:rFonts w:hint="eastAsia" w:eastAsia="方正书宋_GBK"/>
                <w:lang w:eastAsia="zh-CN"/>
              </w:rPr>
            </w:pPr>
            <w:r>
              <w:rPr>
                <w:rFonts w:hint="eastAsia"/>
                <w:lang w:eastAsia="zh-CN"/>
              </w:rPr>
              <w:t>交通事故减少</w:t>
            </w:r>
          </w:p>
        </w:tc>
        <w:tc>
          <w:tcPr>
            <w:tcW w:w="5386" w:type="dxa"/>
            <w:vAlign w:val="center"/>
          </w:tcPr>
          <w:p>
            <w:pPr>
              <w:pStyle w:val="14"/>
              <w:rPr>
                <w:rFonts w:hint="eastAsia" w:eastAsia="方正书宋_GBK"/>
                <w:lang w:val="en-US" w:eastAsia="zh-CN"/>
              </w:rPr>
            </w:pPr>
            <w:r>
              <w:rPr>
                <w:rFonts w:hint="eastAsia"/>
                <w:lang w:eastAsia="zh-CN"/>
              </w:rPr>
              <w:t>交通事故较上年减少</w:t>
            </w:r>
          </w:p>
        </w:tc>
        <w:tc>
          <w:tcPr>
            <w:tcW w:w="2268" w:type="dxa"/>
            <w:vAlign w:val="center"/>
          </w:tcPr>
          <w:p>
            <w:pPr>
              <w:pStyle w:val="14"/>
              <w:rPr>
                <w:rFonts w:hint="eastAsia" w:eastAsia="方正书宋_GBK"/>
                <w:lang w:val="en-US" w:eastAsia="zh-CN"/>
              </w:rPr>
            </w:pPr>
            <w:r>
              <w:rPr>
                <w:rFonts w:hint="eastAsia"/>
                <w:lang w:eastAsia="zh-CN"/>
              </w:rPr>
              <w:t>交通事故减少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生态效益指标</w:t>
            </w:r>
          </w:p>
        </w:tc>
        <w:tc>
          <w:tcPr>
            <w:tcW w:w="2835" w:type="dxa"/>
            <w:vAlign w:val="center"/>
          </w:tcPr>
          <w:p>
            <w:pPr>
              <w:pStyle w:val="14"/>
              <w:rPr>
                <w:rFonts w:hint="eastAsia" w:eastAsia="方正书宋_GBK"/>
                <w:lang w:eastAsia="zh-CN"/>
              </w:rPr>
            </w:pPr>
            <w:r>
              <w:rPr>
                <w:rFonts w:hint="eastAsia"/>
                <w:lang w:eastAsia="zh-CN"/>
              </w:rPr>
              <w:t>路面环境良好</w:t>
            </w:r>
          </w:p>
        </w:tc>
        <w:tc>
          <w:tcPr>
            <w:tcW w:w="5386" w:type="dxa"/>
            <w:vAlign w:val="center"/>
          </w:tcPr>
          <w:p>
            <w:pPr>
              <w:pStyle w:val="14"/>
              <w:rPr>
                <w:rFonts w:hint="eastAsia" w:eastAsia="方正书宋_GBK"/>
                <w:lang w:eastAsia="zh-CN"/>
              </w:rPr>
            </w:pPr>
            <w:r>
              <w:rPr>
                <w:rFonts w:hint="eastAsia"/>
                <w:lang w:eastAsia="zh-CN"/>
              </w:rPr>
              <w:t>车辆扬尘等违法减少</w:t>
            </w:r>
          </w:p>
        </w:tc>
        <w:tc>
          <w:tcPr>
            <w:tcW w:w="2268" w:type="dxa"/>
            <w:vAlign w:val="center"/>
          </w:tcPr>
          <w:p>
            <w:pPr>
              <w:pStyle w:val="14"/>
              <w:rPr>
                <w:rFonts w:hint="eastAsia" w:eastAsia="方正书宋_GBK"/>
                <w:lang w:val="en-US" w:eastAsia="zh-CN"/>
              </w:rPr>
            </w:pPr>
            <w:r>
              <w:rPr>
                <w:rFonts w:hint="eastAsia"/>
                <w:lang w:eastAsia="zh-CN"/>
              </w:rPr>
              <w:t>车辆扬尘减少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可持续影响指标</w:t>
            </w:r>
          </w:p>
        </w:tc>
        <w:tc>
          <w:tcPr>
            <w:tcW w:w="2835" w:type="dxa"/>
            <w:vAlign w:val="center"/>
          </w:tcPr>
          <w:p>
            <w:pPr>
              <w:pStyle w:val="14"/>
              <w:rPr>
                <w:rFonts w:hint="eastAsia" w:eastAsia="方正书宋_GBK"/>
                <w:lang w:eastAsia="zh-CN"/>
              </w:rPr>
            </w:pPr>
            <w:r>
              <w:rPr>
                <w:rFonts w:hint="eastAsia"/>
                <w:lang w:eastAsia="zh-CN"/>
              </w:rPr>
              <w:t>辖区交通秩序</w:t>
            </w:r>
          </w:p>
        </w:tc>
        <w:tc>
          <w:tcPr>
            <w:tcW w:w="5386" w:type="dxa"/>
            <w:vAlign w:val="center"/>
          </w:tcPr>
          <w:p>
            <w:pPr>
              <w:pStyle w:val="14"/>
              <w:rPr>
                <w:rFonts w:hint="eastAsia" w:eastAsia="方正书宋_GBK"/>
                <w:lang w:eastAsia="zh-CN"/>
              </w:rPr>
            </w:pPr>
            <w:r>
              <w:rPr>
                <w:rFonts w:hint="eastAsia"/>
                <w:lang w:eastAsia="zh-CN"/>
              </w:rPr>
              <w:t>道路畅通，无大面积拥堵</w:t>
            </w:r>
          </w:p>
        </w:tc>
        <w:tc>
          <w:tcPr>
            <w:tcW w:w="2268" w:type="dxa"/>
            <w:vAlign w:val="center"/>
          </w:tcPr>
          <w:p>
            <w:pPr>
              <w:pStyle w:val="14"/>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群众满意</w:t>
            </w:r>
          </w:p>
        </w:tc>
        <w:tc>
          <w:tcPr>
            <w:tcW w:w="1276" w:type="dxa"/>
            <w:vAlign w:val="center"/>
          </w:tcPr>
          <w:p>
            <w:pPr>
              <w:pStyle w:val="14"/>
            </w:pPr>
            <w:r>
              <w:t>群众满意</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lang w:val="en-US" w:eastAsia="zh-CN"/>
        </w:rPr>
        <w:t>2</w:t>
      </w:r>
      <w:r>
        <w:rPr>
          <w:rFonts w:ascii="方正仿宋_GBK" w:hAnsi="方正仿宋_GBK" w:eastAsia="方正仿宋_GBK" w:cs="方正仿宋_GBK"/>
          <w:b/>
          <w:color w:val="000000"/>
          <w:sz w:val="28"/>
        </w:rPr>
        <w:t>、交警</w:t>
      </w:r>
      <w:r>
        <w:rPr>
          <w:rFonts w:hint="eastAsia" w:ascii="方正仿宋_GBK" w:hAnsi="方正仿宋_GBK" w:eastAsia="方正仿宋_GBK" w:cs="方正仿宋_GBK"/>
          <w:b/>
          <w:color w:val="000000"/>
          <w:sz w:val="28"/>
          <w:lang w:eastAsia="zh-CN"/>
        </w:rPr>
        <w:t>2025</w:t>
      </w:r>
      <w:r>
        <w:rPr>
          <w:rFonts w:ascii="方正仿宋_GBK" w:hAnsi="方正仿宋_GBK" w:eastAsia="方正仿宋_GBK" w:cs="方正仿宋_GBK"/>
          <w:b/>
          <w:color w:val="000000"/>
          <w:sz w:val="28"/>
        </w:rPr>
        <w:t>年度劳务派遣工资绩效目标表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13021224P00029910002D</w:t>
            </w:r>
          </w:p>
        </w:tc>
        <w:tc>
          <w:tcPr>
            <w:tcW w:w="2835" w:type="dxa"/>
            <w:vAlign w:val="center"/>
          </w:tcPr>
          <w:p>
            <w:pPr>
              <w:pStyle w:val="12"/>
            </w:pPr>
            <w:r>
              <w:t>项目名称</w:t>
            </w:r>
          </w:p>
        </w:tc>
        <w:tc>
          <w:tcPr>
            <w:tcW w:w="6095" w:type="dxa"/>
            <w:gridSpan w:val="3"/>
            <w:vAlign w:val="center"/>
          </w:tcPr>
          <w:p>
            <w:pPr>
              <w:pStyle w:val="14"/>
            </w:pPr>
            <w:r>
              <w:t>交警</w:t>
            </w:r>
            <w:r>
              <w:rPr>
                <w:rFonts w:hint="eastAsia"/>
                <w:lang w:eastAsia="zh-CN"/>
              </w:rPr>
              <w:t>2025</w:t>
            </w:r>
            <w:r>
              <w:t>年度劳务派遣工资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58</w:t>
            </w:r>
            <w:r>
              <w:rPr>
                <w:rFonts w:hint="eastAsia"/>
                <w:lang w:val="en-US" w:eastAsia="zh-CN"/>
              </w:rPr>
              <w:t>0</w:t>
            </w:r>
            <w:r>
              <w:t>.00</w:t>
            </w:r>
          </w:p>
        </w:tc>
        <w:tc>
          <w:tcPr>
            <w:tcW w:w="2835" w:type="dxa"/>
            <w:vAlign w:val="center"/>
          </w:tcPr>
          <w:p>
            <w:pPr>
              <w:pStyle w:val="12"/>
            </w:pPr>
            <w:r>
              <w:t>其中：财政    资金</w:t>
            </w:r>
          </w:p>
        </w:tc>
        <w:tc>
          <w:tcPr>
            <w:tcW w:w="2551" w:type="dxa"/>
            <w:vAlign w:val="center"/>
          </w:tcPr>
          <w:p>
            <w:pPr>
              <w:pStyle w:val="14"/>
            </w:pPr>
            <w:r>
              <w:t>58</w:t>
            </w:r>
            <w:r>
              <w:rPr>
                <w:rFonts w:hint="eastAsia"/>
                <w:lang w:val="en-US" w:eastAsia="zh-CN"/>
              </w:rPr>
              <w:t>0</w:t>
            </w:r>
            <w:r>
              <w:t>.00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确保交通安全畅通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25%</w:t>
            </w:r>
          </w:p>
        </w:tc>
        <w:tc>
          <w:tcPr>
            <w:tcW w:w="2551" w:type="dxa"/>
            <w:vAlign w:val="center"/>
          </w:tcPr>
          <w:p>
            <w:pPr>
              <w:pStyle w:val="15"/>
            </w:pPr>
            <w:r>
              <w:t>25%</w:t>
            </w:r>
          </w:p>
        </w:tc>
        <w:tc>
          <w:tcPr>
            <w:tcW w:w="3544" w:type="dxa"/>
            <w:gridSpan w:val="2"/>
            <w:vAlign w:val="center"/>
          </w:tcPr>
          <w:p>
            <w:pPr>
              <w:pStyle w:val="15"/>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劳务派遣人员数量</w:t>
            </w:r>
          </w:p>
        </w:tc>
        <w:tc>
          <w:tcPr>
            <w:tcW w:w="5386" w:type="dxa"/>
            <w:vAlign w:val="center"/>
          </w:tcPr>
          <w:p>
            <w:pPr>
              <w:pStyle w:val="14"/>
              <w:rPr>
                <w:rFonts w:hint="eastAsia" w:eastAsia="方正书宋_GBK"/>
                <w:lang w:val="en-US" w:eastAsia="zh-CN"/>
              </w:rPr>
            </w:pPr>
            <w:r>
              <w:rPr>
                <w:rFonts w:hint="eastAsia"/>
                <w:lang w:val="en-US" w:eastAsia="zh-CN"/>
              </w:rPr>
              <w:t>71名劳务派遣人员</w:t>
            </w:r>
          </w:p>
        </w:tc>
        <w:tc>
          <w:tcPr>
            <w:tcW w:w="2268" w:type="dxa"/>
            <w:vAlign w:val="center"/>
          </w:tcPr>
          <w:p>
            <w:pPr>
              <w:pStyle w:val="14"/>
            </w:pPr>
            <w:r>
              <w:rPr>
                <w:rFonts w:hint="eastAsia"/>
                <w:lang w:eastAsia="zh-CN"/>
              </w:rPr>
              <w:t>人员</w:t>
            </w:r>
            <w:r>
              <w:t>数量</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lang w:val="en-US" w:eastAsia="zh-CN"/>
              </w:rPr>
            </w:pPr>
            <w:r>
              <w:rPr>
                <w:rFonts w:hint="eastAsia"/>
                <w:lang w:eastAsia="zh-CN"/>
              </w:rPr>
              <w:t>质量指标</w:t>
            </w:r>
          </w:p>
        </w:tc>
        <w:tc>
          <w:tcPr>
            <w:tcW w:w="2835" w:type="dxa"/>
            <w:vAlign w:val="center"/>
          </w:tcPr>
          <w:p>
            <w:pPr>
              <w:pStyle w:val="14"/>
              <w:rPr>
                <w:rFonts w:hint="eastAsia" w:eastAsia="方正书宋_GBK"/>
                <w:lang w:eastAsia="zh-CN"/>
              </w:rPr>
            </w:pPr>
            <w:r>
              <w:rPr>
                <w:rFonts w:hint="eastAsia"/>
                <w:lang w:eastAsia="zh-CN"/>
              </w:rPr>
              <w:t>保障到位</w:t>
            </w:r>
          </w:p>
        </w:tc>
        <w:tc>
          <w:tcPr>
            <w:tcW w:w="5386" w:type="dxa"/>
            <w:vAlign w:val="center"/>
          </w:tcPr>
          <w:p>
            <w:pPr>
              <w:pStyle w:val="14"/>
              <w:rPr>
                <w:rFonts w:hint="eastAsia" w:eastAsia="方正书宋_GBK"/>
                <w:lang w:eastAsia="zh-CN"/>
              </w:rPr>
            </w:pPr>
            <w:r>
              <w:rPr>
                <w:rFonts w:hint="eastAsia"/>
                <w:lang w:eastAsia="zh-CN"/>
              </w:rPr>
              <w:t>确保工资按时发放</w:t>
            </w:r>
          </w:p>
        </w:tc>
        <w:tc>
          <w:tcPr>
            <w:tcW w:w="2268" w:type="dxa"/>
            <w:vAlign w:val="center"/>
          </w:tcPr>
          <w:p>
            <w:pPr>
              <w:pStyle w:val="14"/>
              <w:rPr>
                <w:rFonts w:hint="eastAsia" w:eastAsia="方正书宋_GBK"/>
                <w:lang w:eastAsia="zh-CN"/>
              </w:rPr>
            </w:pPr>
            <w:r>
              <w:rPr>
                <w:rFonts w:hint="eastAsia"/>
                <w:lang w:eastAsia="zh-CN"/>
              </w:rPr>
              <w:t>按时发放</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时效指标</w:t>
            </w:r>
          </w:p>
        </w:tc>
        <w:tc>
          <w:tcPr>
            <w:tcW w:w="2835" w:type="dxa"/>
            <w:vAlign w:val="center"/>
          </w:tcPr>
          <w:p>
            <w:pPr>
              <w:pStyle w:val="14"/>
              <w:rPr>
                <w:rFonts w:hint="eastAsia" w:eastAsia="方正书宋_GBK"/>
                <w:lang w:eastAsia="zh-CN"/>
              </w:rPr>
            </w:pPr>
            <w:r>
              <w:rPr>
                <w:rFonts w:hint="eastAsia"/>
                <w:lang w:eastAsia="zh-CN"/>
              </w:rPr>
              <w:t>完成时限</w:t>
            </w:r>
          </w:p>
        </w:tc>
        <w:tc>
          <w:tcPr>
            <w:tcW w:w="5386" w:type="dxa"/>
            <w:vAlign w:val="center"/>
          </w:tcPr>
          <w:p>
            <w:pPr>
              <w:pStyle w:val="14"/>
              <w:rPr>
                <w:rFonts w:hint="eastAsia" w:eastAsia="方正书宋_GBK"/>
                <w:lang w:eastAsia="zh-CN"/>
              </w:rPr>
            </w:pPr>
            <w:r>
              <w:rPr>
                <w:rFonts w:hint="eastAsia"/>
                <w:lang w:eastAsia="zh-CN"/>
              </w:rPr>
              <w:t>按月支付</w:t>
            </w:r>
          </w:p>
        </w:tc>
        <w:tc>
          <w:tcPr>
            <w:tcW w:w="2268" w:type="dxa"/>
            <w:vAlign w:val="center"/>
          </w:tcPr>
          <w:p>
            <w:pPr>
              <w:pStyle w:val="14"/>
              <w:rPr>
                <w:rFonts w:hint="eastAsia" w:eastAsia="方正书宋_GBK"/>
                <w:lang w:eastAsia="zh-CN"/>
              </w:rPr>
            </w:pPr>
            <w:r>
              <w:rPr>
                <w:rFonts w:hint="eastAsia"/>
                <w:lang w:eastAsia="zh-CN"/>
              </w:rPr>
              <w:t>按时支付</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成本指标</w:t>
            </w:r>
          </w:p>
        </w:tc>
        <w:tc>
          <w:tcPr>
            <w:tcW w:w="2835" w:type="dxa"/>
            <w:vAlign w:val="center"/>
          </w:tcPr>
          <w:p>
            <w:pPr>
              <w:pStyle w:val="14"/>
              <w:rPr>
                <w:rFonts w:hint="eastAsia" w:eastAsia="方正书宋_GBK"/>
                <w:lang w:eastAsia="zh-CN"/>
              </w:rPr>
            </w:pPr>
            <w:r>
              <w:rPr>
                <w:rFonts w:hint="eastAsia"/>
                <w:lang w:eastAsia="zh-CN"/>
              </w:rPr>
              <w:t>成本可控</w:t>
            </w:r>
          </w:p>
        </w:tc>
        <w:tc>
          <w:tcPr>
            <w:tcW w:w="5386" w:type="dxa"/>
            <w:vAlign w:val="center"/>
          </w:tcPr>
          <w:p>
            <w:pPr>
              <w:pStyle w:val="14"/>
              <w:rPr>
                <w:rFonts w:hint="eastAsia" w:eastAsia="方正书宋_GBK"/>
                <w:lang w:eastAsia="zh-CN"/>
              </w:rPr>
            </w:pPr>
            <w:r>
              <w:rPr>
                <w:rFonts w:hint="eastAsia"/>
                <w:lang w:eastAsia="zh-CN"/>
              </w:rPr>
              <w:t>节约费用</w:t>
            </w:r>
          </w:p>
        </w:tc>
        <w:tc>
          <w:tcPr>
            <w:tcW w:w="2268" w:type="dxa"/>
            <w:vAlign w:val="center"/>
          </w:tcPr>
          <w:p>
            <w:pPr>
              <w:pStyle w:val="14"/>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交通事故财产损失下降率</w:t>
            </w:r>
          </w:p>
        </w:tc>
        <w:tc>
          <w:tcPr>
            <w:tcW w:w="5386" w:type="dxa"/>
            <w:vAlign w:val="center"/>
          </w:tcPr>
          <w:p>
            <w:pPr>
              <w:pStyle w:val="14"/>
            </w:pPr>
            <w:r>
              <w:t>交通事故财产损失下降率</w:t>
            </w:r>
          </w:p>
        </w:tc>
        <w:tc>
          <w:tcPr>
            <w:tcW w:w="2268" w:type="dxa"/>
            <w:vAlign w:val="center"/>
          </w:tcPr>
          <w:p>
            <w:pPr>
              <w:pStyle w:val="14"/>
              <w:rPr>
                <w:rFonts w:hint="eastAsia" w:eastAsia="方正书宋_GBK"/>
                <w:lang w:val="en-US" w:eastAsia="zh-CN"/>
              </w:rPr>
            </w:pPr>
            <w:r>
              <w:t>事故下降</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社会效益指标</w:t>
            </w:r>
          </w:p>
        </w:tc>
        <w:tc>
          <w:tcPr>
            <w:tcW w:w="2835" w:type="dxa"/>
            <w:vAlign w:val="center"/>
          </w:tcPr>
          <w:p>
            <w:pPr>
              <w:pStyle w:val="14"/>
              <w:rPr>
                <w:rFonts w:hint="eastAsia" w:eastAsia="方正书宋_GBK"/>
                <w:lang w:eastAsia="zh-CN"/>
              </w:rPr>
            </w:pPr>
            <w:r>
              <w:rPr>
                <w:rFonts w:hint="eastAsia"/>
                <w:lang w:eastAsia="zh-CN"/>
              </w:rPr>
              <w:t>交通事故减少</w:t>
            </w:r>
          </w:p>
        </w:tc>
        <w:tc>
          <w:tcPr>
            <w:tcW w:w="5386" w:type="dxa"/>
            <w:vAlign w:val="center"/>
          </w:tcPr>
          <w:p>
            <w:pPr>
              <w:pStyle w:val="14"/>
              <w:rPr>
                <w:rFonts w:hint="eastAsia" w:eastAsia="方正书宋_GBK"/>
                <w:lang w:val="en-US" w:eastAsia="zh-CN"/>
              </w:rPr>
            </w:pPr>
            <w:r>
              <w:rPr>
                <w:rFonts w:hint="eastAsia"/>
                <w:lang w:eastAsia="zh-CN"/>
              </w:rPr>
              <w:t>交通事故较上年减少</w:t>
            </w:r>
          </w:p>
        </w:tc>
        <w:tc>
          <w:tcPr>
            <w:tcW w:w="2268" w:type="dxa"/>
            <w:vAlign w:val="center"/>
          </w:tcPr>
          <w:p>
            <w:pPr>
              <w:pStyle w:val="14"/>
              <w:rPr>
                <w:rFonts w:hint="eastAsia" w:eastAsia="方正书宋_GBK"/>
                <w:lang w:val="en-US" w:eastAsia="zh-CN"/>
              </w:rPr>
            </w:pPr>
            <w:r>
              <w:rPr>
                <w:rFonts w:hint="eastAsia"/>
                <w:lang w:eastAsia="zh-CN"/>
              </w:rPr>
              <w:t>交通事故减少</w:t>
            </w:r>
            <w:r>
              <w:rPr>
                <w:rFonts w:hint="eastAsia"/>
                <w:lang w:val="en-US" w:eastAsia="zh-CN"/>
              </w:rPr>
              <w:t>10%</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生态效益指标</w:t>
            </w:r>
          </w:p>
        </w:tc>
        <w:tc>
          <w:tcPr>
            <w:tcW w:w="2835" w:type="dxa"/>
            <w:vAlign w:val="center"/>
          </w:tcPr>
          <w:p>
            <w:pPr>
              <w:pStyle w:val="14"/>
              <w:rPr>
                <w:rFonts w:hint="eastAsia" w:eastAsia="方正书宋_GBK"/>
                <w:lang w:eastAsia="zh-CN"/>
              </w:rPr>
            </w:pPr>
            <w:r>
              <w:rPr>
                <w:rFonts w:hint="eastAsia"/>
                <w:lang w:eastAsia="zh-CN"/>
              </w:rPr>
              <w:t>路面环境良好</w:t>
            </w:r>
          </w:p>
        </w:tc>
        <w:tc>
          <w:tcPr>
            <w:tcW w:w="5386" w:type="dxa"/>
            <w:vAlign w:val="center"/>
          </w:tcPr>
          <w:p>
            <w:pPr>
              <w:pStyle w:val="14"/>
              <w:rPr>
                <w:rFonts w:hint="eastAsia" w:eastAsia="方正书宋_GBK"/>
                <w:lang w:eastAsia="zh-CN"/>
              </w:rPr>
            </w:pPr>
            <w:r>
              <w:rPr>
                <w:rFonts w:hint="eastAsia"/>
                <w:lang w:eastAsia="zh-CN"/>
              </w:rPr>
              <w:t>交通秩序良好</w:t>
            </w:r>
          </w:p>
        </w:tc>
        <w:tc>
          <w:tcPr>
            <w:tcW w:w="2268" w:type="dxa"/>
            <w:vAlign w:val="center"/>
          </w:tcPr>
          <w:p>
            <w:pPr>
              <w:pStyle w:val="14"/>
              <w:rPr>
                <w:rFonts w:hint="eastAsia" w:eastAsia="方正书宋_GBK"/>
                <w:lang w:val="en-US" w:eastAsia="zh-CN"/>
              </w:rPr>
            </w:pPr>
            <w:r>
              <w:rPr>
                <w:rFonts w:hint="eastAsia"/>
                <w:lang w:eastAsia="zh-CN"/>
              </w:rPr>
              <w:t>交通秩序规范</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可持续影响指标</w:t>
            </w:r>
          </w:p>
        </w:tc>
        <w:tc>
          <w:tcPr>
            <w:tcW w:w="2835" w:type="dxa"/>
            <w:vAlign w:val="center"/>
          </w:tcPr>
          <w:p>
            <w:pPr>
              <w:pStyle w:val="14"/>
              <w:rPr>
                <w:rFonts w:hint="eastAsia" w:eastAsia="方正书宋_GBK"/>
                <w:lang w:eastAsia="zh-CN"/>
              </w:rPr>
            </w:pPr>
            <w:r>
              <w:rPr>
                <w:rFonts w:hint="eastAsia"/>
                <w:lang w:eastAsia="zh-CN"/>
              </w:rPr>
              <w:t>辖区交通秩序</w:t>
            </w:r>
          </w:p>
        </w:tc>
        <w:tc>
          <w:tcPr>
            <w:tcW w:w="5386" w:type="dxa"/>
            <w:vAlign w:val="center"/>
          </w:tcPr>
          <w:p>
            <w:pPr>
              <w:pStyle w:val="14"/>
              <w:rPr>
                <w:rFonts w:hint="eastAsia" w:eastAsia="方正书宋_GBK"/>
                <w:lang w:eastAsia="zh-CN"/>
              </w:rPr>
            </w:pPr>
            <w:r>
              <w:rPr>
                <w:rFonts w:hint="eastAsia"/>
                <w:lang w:eastAsia="zh-CN"/>
              </w:rPr>
              <w:t>道路畅通，无大面积拥堵</w:t>
            </w:r>
          </w:p>
        </w:tc>
        <w:tc>
          <w:tcPr>
            <w:tcW w:w="2268" w:type="dxa"/>
            <w:vAlign w:val="center"/>
          </w:tcPr>
          <w:p>
            <w:pPr>
              <w:pStyle w:val="14"/>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群众满意</w:t>
            </w:r>
          </w:p>
        </w:tc>
        <w:tc>
          <w:tcPr>
            <w:tcW w:w="1276" w:type="dxa"/>
            <w:vAlign w:val="center"/>
          </w:tcPr>
          <w:p>
            <w:pPr>
              <w:pStyle w:val="14"/>
            </w:pPr>
            <w:r>
              <w:t>群众满意</w:t>
            </w:r>
          </w:p>
        </w:tc>
      </w:tr>
    </w:tbl>
    <w:p>
      <w:pPr>
        <w:sectPr>
          <w:pgSz w:w="16840" w:h="11900" w:orient="landscape"/>
          <w:pgMar w:top="1361" w:right="1020" w:bottom="1134" w:left="1020" w:header="720" w:footer="720" w:gutter="0"/>
          <w:pgNumType w:fmt="decimal"/>
          <w:cols w:space="720" w:num="1"/>
        </w:sectPr>
      </w:pPr>
    </w:p>
    <w:p>
      <w:pPr>
        <w:ind w:firstLine="560"/>
      </w:pPr>
      <w:r>
        <w:rPr>
          <w:rFonts w:hint="eastAsia" w:ascii="方正仿宋_GBK" w:hAnsi="方正仿宋_GBK" w:eastAsia="方正仿宋_GBK" w:cs="方正仿宋_GBK"/>
          <w:b/>
          <w:color w:val="000000"/>
          <w:sz w:val="28"/>
          <w:lang w:val="en-US" w:eastAsia="zh-CN"/>
        </w:rPr>
        <w:t>3</w:t>
      </w:r>
      <w:r>
        <w:rPr>
          <w:rFonts w:ascii="方正仿宋_GBK" w:hAnsi="方正仿宋_GBK" w:eastAsia="方正仿宋_GBK" w:cs="方正仿宋_GBK"/>
          <w:b/>
          <w:color w:val="000000"/>
          <w:sz w:val="28"/>
        </w:rPr>
        <w:t>、政务网络费用绩效目标表</w:t>
      </w:r>
    </w:p>
    <w:tbl>
      <w:tblPr>
        <w:tblStyle w:val="6"/>
        <w:tblW w:w="15309"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13021224P00003310001W</w:t>
            </w:r>
          </w:p>
        </w:tc>
        <w:tc>
          <w:tcPr>
            <w:tcW w:w="2835" w:type="dxa"/>
            <w:vAlign w:val="center"/>
          </w:tcPr>
          <w:p>
            <w:pPr>
              <w:pStyle w:val="12"/>
            </w:pPr>
            <w:r>
              <w:t>项目名称</w:t>
            </w:r>
          </w:p>
        </w:tc>
        <w:tc>
          <w:tcPr>
            <w:tcW w:w="6095" w:type="dxa"/>
            <w:gridSpan w:val="3"/>
            <w:vAlign w:val="center"/>
          </w:tcPr>
          <w:p>
            <w:pPr>
              <w:pStyle w:val="14"/>
            </w:pPr>
            <w:r>
              <w:t>政务网络费用</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w:t>
            </w:r>
          </w:p>
        </w:tc>
        <w:tc>
          <w:tcPr>
            <w:tcW w:w="2835" w:type="dxa"/>
            <w:vAlign w:val="center"/>
          </w:tcPr>
          <w:p>
            <w:pPr>
              <w:pStyle w:val="12"/>
            </w:pPr>
            <w:r>
              <w:t>其中：财政    资金</w:t>
            </w:r>
          </w:p>
        </w:tc>
        <w:tc>
          <w:tcPr>
            <w:tcW w:w="2551" w:type="dxa"/>
            <w:vAlign w:val="center"/>
          </w:tcPr>
          <w:p>
            <w:pPr>
              <w:pStyle w:val="14"/>
            </w:pPr>
            <w:r>
              <w:t>1.20</w:t>
            </w:r>
          </w:p>
        </w:tc>
        <w:tc>
          <w:tcPr>
            <w:tcW w:w="2268" w:type="dxa"/>
            <w:vAlign w:val="center"/>
          </w:tcPr>
          <w:p>
            <w:pPr>
              <w:pStyle w:val="12"/>
            </w:pPr>
            <w:r>
              <w:t>其他资金</w:t>
            </w:r>
          </w:p>
        </w:tc>
        <w:tc>
          <w:tcPr>
            <w:tcW w:w="1276" w:type="dxa"/>
            <w:vAlign w:val="center"/>
          </w:tcPr>
          <w:p>
            <w:pPr>
              <w:pStyle w:val="14"/>
            </w:pPr>
            <w:r>
              <w:t xml:space="preserve"> </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收发文件</w:t>
            </w:r>
          </w:p>
        </w:tc>
      </w:tr>
      <w:tr>
        <w:tblPrEx>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1.交通畅通</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1530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rPr>
                <w:rFonts w:hint="eastAsia" w:eastAsia="方正书宋_GBK"/>
                <w:lang w:eastAsia="zh-CN"/>
              </w:rPr>
            </w:pPr>
            <w:r>
              <w:rPr>
                <w:rFonts w:hint="eastAsia"/>
                <w:lang w:eastAsia="zh-CN"/>
              </w:rPr>
              <w:t>政务网络</w:t>
            </w:r>
          </w:p>
        </w:tc>
        <w:tc>
          <w:tcPr>
            <w:tcW w:w="5386" w:type="dxa"/>
            <w:vAlign w:val="center"/>
          </w:tcPr>
          <w:p>
            <w:pPr>
              <w:pStyle w:val="14"/>
            </w:pPr>
            <w:r>
              <w:rPr>
                <w:rFonts w:hint="eastAsia"/>
                <w:lang w:eastAsia="zh-CN"/>
              </w:rPr>
              <w:t>网络畅通</w:t>
            </w:r>
          </w:p>
        </w:tc>
        <w:tc>
          <w:tcPr>
            <w:tcW w:w="2268" w:type="dxa"/>
            <w:vAlign w:val="center"/>
          </w:tcPr>
          <w:p>
            <w:pPr>
              <w:pStyle w:val="14"/>
              <w:rPr>
                <w:rFonts w:hint="eastAsia" w:eastAsia="方正书宋_GBK"/>
                <w:lang w:eastAsia="zh-CN"/>
              </w:rPr>
            </w:pPr>
            <w:r>
              <w:rPr>
                <w:rFonts w:hint="eastAsia"/>
                <w:lang w:eastAsia="zh-CN"/>
              </w:rPr>
              <w:t>网络线路</w:t>
            </w:r>
          </w:p>
        </w:tc>
        <w:tc>
          <w:tcPr>
            <w:tcW w:w="1276" w:type="dxa"/>
            <w:vAlign w:val="center"/>
          </w:tcPr>
          <w:p>
            <w:pPr>
              <w:pStyle w:val="14"/>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lang w:val="en-US" w:eastAsia="zh-CN"/>
              </w:rPr>
            </w:pPr>
            <w:r>
              <w:rPr>
                <w:rFonts w:hint="eastAsia"/>
                <w:lang w:eastAsia="zh-CN"/>
              </w:rPr>
              <w:t>质量指标</w:t>
            </w:r>
          </w:p>
        </w:tc>
        <w:tc>
          <w:tcPr>
            <w:tcW w:w="2835" w:type="dxa"/>
            <w:vAlign w:val="center"/>
          </w:tcPr>
          <w:p>
            <w:pPr>
              <w:pStyle w:val="14"/>
              <w:rPr>
                <w:rFonts w:hint="eastAsia" w:eastAsia="方正书宋_GBK"/>
                <w:lang w:eastAsia="zh-CN"/>
              </w:rPr>
            </w:pPr>
            <w:r>
              <w:rPr>
                <w:rFonts w:hint="eastAsia"/>
                <w:lang w:eastAsia="zh-CN"/>
              </w:rPr>
              <w:t>保障到位</w:t>
            </w:r>
          </w:p>
        </w:tc>
        <w:tc>
          <w:tcPr>
            <w:tcW w:w="5386" w:type="dxa"/>
            <w:vAlign w:val="center"/>
          </w:tcPr>
          <w:p>
            <w:pPr>
              <w:pStyle w:val="14"/>
              <w:rPr>
                <w:rFonts w:hint="eastAsia" w:eastAsia="方正书宋_GBK"/>
                <w:lang w:eastAsia="zh-CN"/>
              </w:rPr>
            </w:pPr>
            <w:r>
              <w:rPr>
                <w:rFonts w:hint="eastAsia"/>
                <w:lang w:eastAsia="zh-CN"/>
              </w:rPr>
              <w:t>确保网络正常使用</w:t>
            </w:r>
          </w:p>
        </w:tc>
        <w:tc>
          <w:tcPr>
            <w:tcW w:w="2268" w:type="dxa"/>
            <w:vAlign w:val="center"/>
          </w:tcPr>
          <w:p>
            <w:pPr>
              <w:pStyle w:val="14"/>
              <w:rPr>
                <w:rFonts w:hint="eastAsia" w:eastAsia="方正书宋_GBK"/>
                <w:lang w:eastAsia="zh-CN"/>
              </w:rPr>
            </w:pPr>
            <w:r>
              <w:rPr>
                <w:rFonts w:hint="eastAsia"/>
                <w:lang w:eastAsia="zh-CN"/>
              </w:rPr>
              <w:t>设备正常使用</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时效指标</w:t>
            </w:r>
          </w:p>
        </w:tc>
        <w:tc>
          <w:tcPr>
            <w:tcW w:w="2835" w:type="dxa"/>
            <w:vAlign w:val="center"/>
          </w:tcPr>
          <w:p>
            <w:pPr>
              <w:pStyle w:val="14"/>
              <w:rPr>
                <w:rFonts w:hint="eastAsia" w:eastAsia="方正书宋_GBK"/>
                <w:lang w:eastAsia="zh-CN"/>
              </w:rPr>
            </w:pPr>
            <w:r>
              <w:rPr>
                <w:rFonts w:hint="eastAsia"/>
                <w:lang w:eastAsia="zh-CN"/>
              </w:rPr>
              <w:t>完成时限</w:t>
            </w:r>
          </w:p>
        </w:tc>
        <w:tc>
          <w:tcPr>
            <w:tcW w:w="5386" w:type="dxa"/>
            <w:vAlign w:val="center"/>
          </w:tcPr>
          <w:p>
            <w:pPr>
              <w:pStyle w:val="14"/>
              <w:rPr>
                <w:rFonts w:hint="eastAsia" w:eastAsia="方正书宋_GBK"/>
                <w:lang w:eastAsia="zh-CN"/>
              </w:rPr>
            </w:pPr>
            <w:r>
              <w:rPr>
                <w:rFonts w:hint="eastAsia"/>
                <w:lang w:eastAsia="zh-CN"/>
              </w:rPr>
              <w:t>按时支付</w:t>
            </w:r>
          </w:p>
        </w:tc>
        <w:tc>
          <w:tcPr>
            <w:tcW w:w="2268" w:type="dxa"/>
            <w:vAlign w:val="center"/>
          </w:tcPr>
          <w:p>
            <w:pPr>
              <w:pStyle w:val="14"/>
              <w:rPr>
                <w:rFonts w:hint="eastAsia" w:eastAsia="方正书宋_GBK"/>
                <w:lang w:eastAsia="zh-CN"/>
              </w:rPr>
            </w:pPr>
            <w:r>
              <w:rPr>
                <w:rFonts w:hint="eastAsia"/>
                <w:lang w:eastAsia="zh-CN"/>
              </w:rPr>
              <w:t>按时支付</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成本指标</w:t>
            </w:r>
          </w:p>
        </w:tc>
        <w:tc>
          <w:tcPr>
            <w:tcW w:w="2835" w:type="dxa"/>
            <w:vAlign w:val="center"/>
          </w:tcPr>
          <w:p>
            <w:pPr>
              <w:pStyle w:val="14"/>
              <w:rPr>
                <w:rFonts w:hint="eastAsia" w:eastAsia="方正书宋_GBK"/>
                <w:lang w:eastAsia="zh-CN"/>
              </w:rPr>
            </w:pPr>
            <w:r>
              <w:rPr>
                <w:rFonts w:hint="eastAsia"/>
                <w:lang w:eastAsia="zh-CN"/>
              </w:rPr>
              <w:t>成本可控</w:t>
            </w:r>
          </w:p>
        </w:tc>
        <w:tc>
          <w:tcPr>
            <w:tcW w:w="5386" w:type="dxa"/>
            <w:vAlign w:val="center"/>
          </w:tcPr>
          <w:p>
            <w:pPr>
              <w:pStyle w:val="14"/>
              <w:rPr>
                <w:rFonts w:hint="eastAsia" w:eastAsia="方正书宋_GBK"/>
                <w:lang w:eastAsia="zh-CN"/>
              </w:rPr>
            </w:pPr>
            <w:r>
              <w:rPr>
                <w:rFonts w:hint="eastAsia"/>
                <w:lang w:eastAsia="zh-CN"/>
              </w:rPr>
              <w:t>节约费用</w:t>
            </w:r>
          </w:p>
        </w:tc>
        <w:tc>
          <w:tcPr>
            <w:tcW w:w="2268" w:type="dxa"/>
            <w:vAlign w:val="center"/>
          </w:tcPr>
          <w:p>
            <w:pPr>
              <w:pStyle w:val="14"/>
              <w:rPr>
                <w:rFonts w:hint="eastAsia" w:eastAsia="方正书宋_GBK"/>
                <w:lang w:eastAsia="zh-CN"/>
              </w:rPr>
            </w:pPr>
            <w:r>
              <w:rPr>
                <w:rFonts w:hint="eastAsia"/>
                <w:lang w:eastAsia="zh-CN"/>
              </w:rPr>
              <w:t>按实际发生支出</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rPr>
                <w:rFonts w:hint="eastAsia" w:eastAsia="方正书宋_GBK"/>
                <w:lang w:eastAsia="zh-CN"/>
              </w:rPr>
            </w:pPr>
            <w:r>
              <w:rPr>
                <w:rFonts w:hint="eastAsia"/>
                <w:lang w:eastAsia="zh-CN"/>
              </w:rPr>
              <w:t>文件收发正常</w:t>
            </w:r>
          </w:p>
        </w:tc>
        <w:tc>
          <w:tcPr>
            <w:tcW w:w="5386" w:type="dxa"/>
            <w:vAlign w:val="center"/>
          </w:tcPr>
          <w:p>
            <w:pPr>
              <w:pStyle w:val="14"/>
              <w:rPr>
                <w:rFonts w:hint="eastAsia" w:eastAsia="方正书宋_GBK"/>
                <w:lang w:eastAsia="zh-CN"/>
              </w:rPr>
            </w:pPr>
            <w:r>
              <w:rPr>
                <w:rFonts w:hint="eastAsia"/>
                <w:lang w:eastAsia="zh-CN"/>
              </w:rPr>
              <w:t>文件收发及时、有效</w:t>
            </w:r>
          </w:p>
        </w:tc>
        <w:tc>
          <w:tcPr>
            <w:tcW w:w="2268" w:type="dxa"/>
            <w:vAlign w:val="center"/>
          </w:tcPr>
          <w:p>
            <w:pPr>
              <w:pStyle w:val="14"/>
              <w:rPr>
                <w:rFonts w:hint="eastAsia" w:eastAsia="方正书宋_GBK"/>
                <w:lang w:val="en-US" w:eastAsia="zh-CN"/>
              </w:rPr>
            </w:pPr>
            <w:r>
              <w:rPr>
                <w:rFonts w:hint="eastAsia"/>
                <w:lang w:val="en-US" w:eastAsia="zh-CN"/>
              </w:rPr>
              <w:t>文件正常收发</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社会效益指标</w:t>
            </w:r>
          </w:p>
        </w:tc>
        <w:tc>
          <w:tcPr>
            <w:tcW w:w="2835" w:type="dxa"/>
            <w:vAlign w:val="center"/>
          </w:tcPr>
          <w:p>
            <w:pPr>
              <w:pStyle w:val="14"/>
              <w:rPr>
                <w:rFonts w:hint="eastAsia" w:eastAsia="方正书宋_GBK"/>
                <w:lang w:eastAsia="zh-CN"/>
              </w:rPr>
            </w:pPr>
            <w:r>
              <w:rPr>
                <w:rFonts w:hint="eastAsia"/>
                <w:lang w:eastAsia="zh-CN"/>
              </w:rPr>
              <w:t>信息畅通</w:t>
            </w:r>
          </w:p>
        </w:tc>
        <w:tc>
          <w:tcPr>
            <w:tcW w:w="5386" w:type="dxa"/>
            <w:vAlign w:val="center"/>
          </w:tcPr>
          <w:p>
            <w:pPr>
              <w:pStyle w:val="14"/>
              <w:rPr>
                <w:rFonts w:hint="eastAsia" w:eastAsia="方正书宋_GBK"/>
                <w:lang w:val="en-US" w:eastAsia="zh-CN"/>
              </w:rPr>
            </w:pPr>
            <w:r>
              <w:rPr>
                <w:rFonts w:hint="eastAsia"/>
                <w:lang w:eastAsia="zh-CN"/>
              </w:rPr>
              <w:t>信息畅通</w:t>
            </w:r>
          </w:p>
        </w:tc>
        <w:tc>
          <w:tcPr>
            <w:tcW w:w="2268" w:type="dxa"/>
            <w:vAlign w:val="center"/>
          </w:tcPr>
          <w:p>
            <w:pPr>
              <w:pStyle w:val="14"/>
              <w:rPr>
                <w:rFonts w:hint="eastAsia" w:eastAsia="方正书宋_GBK"/>
                <w:lang w:val="en-US" w:eastAsia="zh-CN"/>
              </w:rPr>
            </w:pPr>
            <w:r>
              <w:rPr>
                <w:rFonts w:hint="eastAsia"/>
                <w:lang w:eastAsia="zh-CN"/>
              </w:rPr>
              <w:t>信息畅通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生态效益指标</w:t>
            </w:r>
          </w:p>
        </w:tc>
        <w:tc>
          <w:tcPr>
            <w:tcW w:w="2835" w:type="dxa"/>
            <w:vAlign w:val="center"/>
          </w:tcPr>
          <w:p>
            <w:pPr>
              <w:pStyle w:val="14"/>
              <w:rPr>
                <w:rFonts w:hint="eastAsia" w:eastAsia="方正书宋_GBK"/>
                <w:lang w:eastAsia="zh-CN"/>
              </w:rPr>
            </w:pPr>
            <w:r>
              <w:rPr>
                <w:rFonts w:hint="eastAsia"/>
                <w:lang w:eastAsia="zh-CN"/>
              </w:rPr>
              <w:t>工作信息真实</w:t>
            </w:r>
          </w:p>
        </w:tc>
        <w:tc>
          <w:tcPr>
            <w:tcW w:w="5386" w:type="dxa"/>
            <w:vAlign w:val="center"/>
          </w:tcPr>
          <w:p>
            <w:pPr>
              <w:pStyle w:val="14"/>
              <w:rPr>
                <w:rFonts w:hint="eastAsia" w:eastAsia="方正书宋_GBK"/>
                <w:lang w:eastAsia="zh-CN"/>
              </w:rPr>
            </w:pPr>
            <w:r>
              <w:rPr>
                <w:rFonts w:hint="eastAsia"/>
                <w:lang w:eastAsia="zh-CN"/>
              </w:rPr>
              <w:t>信息可靠、有效</w:t>
            </w:r>
          </w:p>
        </w:tc>
        <w:tc>
          <w:tcPr>
            <w:tcW w:w="2268" w:type="dxa"/>
            <w:vAlign w:val="center"/>
          </w:tcPr>
          <w:p>
            <w:pPr>
              <w:pStyle w:val="14"/>
              <w:rPr>
                <w:rFonts w:hint="eastAsia" w:eastAsia="方正书宋_GBK"/>
                <w:lang w:val="en-US" w:eastAsia="zh-CN"/>
              </w:rPr>
            </w:pPr>
            <w:r>
              <w:rPr>
                <w:rFonts w:hint="eastAsia"/>
                <w:lang w:eastAsia="zh-CN"/>
              </w:rPr>
              <w:t>信息真实有效</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pPr>
              <w:pStyle w:val="15"/>
            </w:pPr>
          </w:p>
        </w:tc>
        <w:tc>
          <w:tcPr>
            <w:tcW w:w="2268" w:type="dxa"/>
            <w:vAlign w:val="center"/>
          </w:tcPr>
          <w:p>
            <w:pPr>
              <w:pStyle w:val="14"/>
              <w:rPr>
                <w:rFonts w:hint="eastAsia" w:eastAsia="方正书宋_GBK"/>
                <w:lang w:eastAsia="zh-CN"/>
              </w:rPr>
            </w:pPr>
            <w:r>
              <w:rPr>
                <w:rFonts w:hint="eastAsia"/>
                <w:lang w:eastAsia="zh-CN"/>
              </w:rPr>
              <w:t>可持续影响指标</w:t>
            </w:r>
          </w:p>
        </w:tc>
        <w:tc>
          <w:tcPr>
            <w:tcW w:w="2835" w:type="dxa"/>
            <w:vAlign w:val="center"/>
          </w:tcPr>
          <w:p>
            <w:pPr>
              <w:pStyle w:val="14"/>
              <w:rPr>
                <w:rFonts w:hint="eastAsia" w:eastAsia="方正书宋_GBK"/>
                <w:lang w:eastAsia="zh-CN"/>
              </w:rPr>
            </w:pPr>
            <w:r>
              <w:rPr>
                <w:rFonts w:hint="eastAsia"/>
                <w:lang w:eastAsia="zh-CN"/>
              </w:rPr>
              <w:t>辖区交通秩序</w:t>
            </w:r>
          </w:p>
        </w:tc>
        <w:tc>
          <w:tcPr>
            <w:tcW w:w="5386" w:type="dxa"/>
            <w:vAlign w:val="center"/>
          </w:tcPr>
          <w:p>
            <w:pPr>
              <w:pStyle w:val="14"/>
              <w:rPr>
                <w:rFonts w:hint="eastAsia" w:eastAsia="方正书宋_GBK"/>
                <w:lang w:eastAsia="zh-CN"/>
              </w:rPr>
            </w:pPr>
            <w:r>
              <w:rPr>
                <w:rFonts w:hint="eastAsia"/>
                <w:lang w:eastAsia="zh-CN"/>
              </w:rPr>
              <w:t>道路畅通</w:t>
            </w:r>
          </w:p>
        </w:tc>
        <w:tc>
          <w:tcPr>
            <w:tcW w:w="2268" w:type="dxa"/>
            <w:vAlign w:val="center"/>
          </w:tcPr>
          <w:p>
            <w:pPr>
              <w:pStyle w:val="14"/>
              <w:rPr>
                <w:rFonts w:hint="eastAsia" w:eastAsia="方正书宋_GBK"/>
                <w:lang w:eastAsia="zh-CN"/>
              </w:rPr>
            </w:pPr>
            <w:r>
              <w:rPr>
                <w:rFonts w:hint="eastAsia"/>
                <w:lang w:eastAsia="zh-CN"/>
              </w:rPr>
              <w:t>道路畅通</w:t>
            </w:r>
          </w:p>
        </w:tc>
        <w:tc>
          <w:tcPr>
            <w:tcW w:w="1276" w:type="dxa"/>
            <w:vAlign w:val="center"/>
          </w:tcPr>
          <w:p>
            <w:pPr>
              <w:rPr>
                <w:rFonts w:ascii="方正书宋_GBK" w:hAnsi="方正书宋_GBK" w:eastAsia="方正书宋_GBK" w:cs="方正书宋_GBK"/>
                <w:sz w:val="21"/>
                <w:szCs w:val="24"/>
                <w:lang w:val="en-US" w:eastAsia="uk-UA" w:bidi="ar-SA"/>
              </w:rPr>
            </w:pPr>
            <w:r>
              <w:rPr>
                <w:rFonts w:ascii="方正书宋_GBK" w:hAnsi="方正书宋_GBK" w:eastAsia="方正书宋_GBK" w:cs="方正书宋_GBK"/>
                <w:sz w:val="21"/>
                <w:szCs w:val="24"/>
                <w:lang w:val="en-US" w:eastAsia="uk-UA" w:bidi="ar-SA"/>
              </w:rP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受益群众满意度</w:t>
            </w:r>
          </w:p>
        </w:tc>
        <w:tc>
          <w:tcPr>
            <w:tcW w:w="2268" w:type="dxa"/>
            <w:vAlign w:val="center"/>
          </w:tcPr>
          <w:p>
            <w:pPr>
              <w:pStyle w:val="14"/>
            </w:pPr>
            <w:r>
              <w:t>群众满意</w:t>
            </w:r>
          </w:p>
        </w:tc>
        <w:tc>
          <w:tcPr>
            <w:tcW w:w="1276" w:type="dxa"/>
            <w:vAlign w:val="center"/>
          </w:tcPr>
          <w:p>
            <w:pPr>
              <w:pStyle w:val="14"/>
            </w:pPr>
            <w:r>
              <w:t>群众满意</w:t>
            </w:r>
          </w:p>
        </w:tc>
      </w:tr>
    </w:tbl>
    <w:p>
      <w:pPr>
        <w:sectPr>
          <w:pgSz w:w="16840" w:h="11900" w:orient="landscape"/>
          <w:pgMar w:top="1361" w:right="1020" w:bottom="1134" w:left="1020" w:header="720" w:footer="720" w:gutter="0"/>
          <w:pgNumType w:fmt="decimal"/>
          <w:cols w:space="720" w:num="1"/>
        </w:sectPr>
      </w:pPr>
    </w:p>
    <w:p>
      <w:pPr>
        <w:spacing w:before="10" w:after="10"/>
        <w:ind w:firstLine="640"/>
        <w:outlineLvl w:val="2"/>
      </w:pPr>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146交警大队</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rPr>
                <w:rFonts w:hint="eastAsia"/>
                <w:lang w:eastAsia="zh-CN"/>
              </w:rPr>
              <w:t>2025</w:t>
            </w:r>
            <w:r>
              <w:t>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交警大队（含所属单位）上年末固定资产金额为121.36万元（详见下表）。本年度拟购置固定资产总额为0.00万元，已按要求列入政府采购预算，详见政府采购预算表。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146交警大队</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121.36</w:t>
            </w:r>
          </w:p>
        </w:tc>
      </w:tr>
      <w:tr>
        <w:tblPrEx>
          <w:tblCellMar>
            <w:top w:w="0" w:type="dxa"/>
            <w:left w:w="108" w:type="dxa"/>
            <w:bottom w:w="0" w:type="dxa"/>
            <w:right w:w="108" w:type="dxa"/>
          </w:tblCellMar>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9</w:t>
            </w:r>
          </w:p>
        </w:tc>
        <w:tc>
          <w:tcPr>
            <w:tcW w:w="2835" w:type="dxa"/>
            <w:vAlign w:val="center"/>
          </w:tcPr>
          <w:p>
            <w:pPr>
              <w:pStyle w:val="13"/>
            </w:pPr>
            <w:r>
              <w:t>102.74</w:t>
            </w:r>
          </w:p>
        </w:tc>
      </w:tr>
      <w:tr>
        <w:tblPrEx>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CellMar>
            <w:top w:w="0" w:type="dxa"/>
            <w:left w:w="108" w:type="dxa"/>
            <w:bottom w:w="0" w:type="dxa"/>
            <w:right w:w="108" w:type="dxa"/>
          </w:tblCellMar>
        </w:tblPrEx>
        <w:trPr>
          <w:jc w:val="center"/>
        </w:trPr>
        <w:tc>
          <w:tcPr>
            <w:tcW w:w="7370" w:type="dxa"/>
            <w:vAlign w:val="center"/>
          </w:tcPr>
          <w:p>
            <w:pPr>
              <w:pStyle w:val="14"/>
            </w:pPr>
            <w:r>
              <w:t>4、其他固定资产</w:t>
            </w:r>
          </w:p>
        </w:tc>
        <w:tc>
          <w:tcPr>
            <w:tcW w:w="2835" w:type="dxa"/>
            <w:vAlign w:val="center"/>
          </w:tcPr>
          <w:p>
            <w:pPr>
              <w:pStyle w:val="15"/>
            </w:pPr>
            <w:r>
              <w:t>19</w:t>
            </w:r>
          </w:p>
        </w:tc>
        <w:tc>
          <w:tcPr>
            <w:tcW w:w="2835" w:type="dxa"/>
            <w:vAlign w:val="center"/>
          </w:tcPr>
          <w:p>
            <w:pPr>
              <w:pStyle w:val="13"/>
            </w:pPr>
            <w:r>
              <w:t>18.62</w:t>
            </w:r>
          </w:p>
        </w:tc>
      </w:tr>
    </w:tbl>
    <w:p>
      <w:pPr>
        <w:ind w:firstLine="640"/>
      </w:pPr>
      <w:r>
        <w:rPr>
          <w:rFonts w:eastAsia="方正仿宋_GBK"/>
          <w:color w:val="000000"/>
          <w:sz w:val="32"/>
        </w:rPr>
        <w:t xml:space="preserve"> </w:t>
      </w:r>
    </w:p>
    <w:p>
      <w:pPr>
        <w:spacing w:before="10" w:after="10"/>
        <w:ind w:firstLine="640"/>
        <w:outlineLvl w:val="2"/>
        <w:rPr>
          <w:rFonts w:ascii="黑体" w:hAnsi="黑体" w:eastAsia="黑体" w:cs="黑体"/>
          <w:color w:val="000000"/>
          <w:sz w:val="32"/>
        </w:rPr>
      </w:pPr>
      <w:bookmarkStart w:id="18" w:name="_Toc_3_3_0000000019"/>
    </w:p>
    <w:p>
      <w:pPr>
        <w:spacing w:before="10" w:after="10"/>
        <w:ind w:firstLine="640"/>
        <w:outlineLvl w:val="2"/>
        <w:rPr>
          <w:rFonts w:ascii="黑体" w:hAnsi="黑体" w:eastAsia="黑体" w:cs="黑体"/>
          <w:color w:val="000000"/>
          <w:sz w:val="32"/>
        </w:rPr>
      </w:pPr>
    </w:p>
    <w:p>
      <w:pPr>
        <w:spacing w:before="10" w:after="10"/>
        <w:ind w:firstLine="640"/>
        <w:outlineLvl w:val="2"/>
      </w:pPr>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roma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3000509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15</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4"/>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
                            <w:fldChar w:fldCharType="begin"/>
                          </w:r>
                          <w:r>
                            <w:instrText xml:space="preserve">PAGE "page number"</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r>
                      <w:fldChar w:fldCharType="begin"/>
                    </w:r>
                    <w:r>
                      <w:instrText xml:space="preserve">PAGE "page number"</w:instrText>
                    </w:r>
                    <w:r>
                      <w:fldChar w:fldCharType="separate"/>
                    </w:r>
                    <w:r>
                      <w:t>16</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4NmNjMWMzMjQ2YmM2NzlmN2Y1NDU0NzlmZDRiMDUifQ=="/>
  </w:docVars>
  <w:rsids>
    <w:rsidRoot w:val="004D164F"/>
    <w:rsid w:val="001036F9"/>
    <w:rsid w:val="002E0219"/>
    <w:rsid w:val="004D164F"/>
    <w:rsid w:val="00567D70"/>
    <w:rsid w:val="006B58E9"/>
    <w:rsid w:val="00CE2122"/>
    <w:rsid w:val="00FF60B7"/>
    <w:rsid w:val="40F925B4"/>
    <w:rsid w:val="48904CD6"/>
    <w:rsid w:val="4CA11570"/>
    <w:rsid w:val="4E33637A"/>
    <w:rsid w:val="52AA70C0"/>
    <w:rsid w:val="5C0C43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0"/>
    <w:pPr>
      <w:jc w:val="right"/>
    </w:pPr>
    <w:rPr>
      <w:rFonts w:ascii="方正小标宋_GBK" w:hAnsi="方正小标宋_GBK" w:eastAsia="方正小标宋_GBK" w:cs="方正小标宋_GBK"/>
    </w:rPr>
  </w:style>
  <w:style w:type="paragraph" w:customStyle="1" w:styleId="10">
    <w:name w:val="单元格样式21"/>
    <w:basedOn w:val="1"/>
    <w:qFormat/>
    <w:uiPriority w:val="0"/>
    <w:pPr>
      <w:jc w:val="center"/>
    </w:pPr>
    <w:rPr>
      <w:rFonts w:ascii="方正小标宋_GBK" w:hAnsi="方正小标宋_GBK" w:eastAsia="方正小标宋_GBK" w:cs="方正小标宋_GBK"/>
    </w:rPr>
  </w:style>
  <w:style w:type="paragraph" w:customStyle="1" w:styleId="11">
    <w:name w:val="单元格样式20"/>
    <w:basedOn w:val="1"/>
    <w:qFormat/>
    <w:uiPriority w:val="0"/>
    <w:rPr>
      <w:rFonts w:ascii="方正小标宋_GBK" w:hAnsi="方正小标宋_GBK" w:eastAsia="方正小标宋_GBK" w:cs="方正小标宋_GBK"/>
    </w:rPr>
  </w:style>
  <w:style w:type="paragraph" w:customStyle="1" w:styleId="12">
    <w:name w:val="单元格样式1"/>
    <w:basedOn w:val="1"/>
    <w:qFormat/>
    <w:uiPriority w:val="0"/>
    <w:pPr>
      <w:jc w:val="center"/>
    </w:pPr>
    <w:rPr>
      <w:rFonts w:ascii="方正书宋_GBK" w:hAnsi="方正书宋_GBK" w:eastAsia="方正书宋_GBK" w:cs="方正书宋_GBK"/>
      <w:b/>
      <w:sz w:val="21"/>
    </w:rPr>
  </w:style>
  <w:style w:type="paragraph" w:customStyle="1" w:styleId="13">
    <w:name w:val="单元格样式4"/>
    <w:basedOn w:val="1"/>
    <w:qFormat/>
    <w:uiPriority w:val="0"/>
    <w:pPr>
      <w:jc w:val="right"/>
    </w:pPr>
    <w:rPr>
      <w:rFonts w:ascii="方正书宋_GBK" w:hAnsi="方正书宋_GBK" w:eastAsia="方正书宋_GBK" w:cs="方正书宋_GBK"/>
      <w:sz w:val="21"/>
    </w:rPr>
  </w:style>
  <w:style w:type="paragraph" w:customStyle="1" w:styleId="14">
    <w:name w:val="单元格样式2"/>
    <w:basedOn w:val="1"/>
    <w:qFormat/>
    <w:uiPriority w:val="0"/>
    <w:rPr>
      <w:rFonts w:ascii="方正书宋_GBK" w:hAnsi="方正书宋_GBK" w:eastAsia="方正书宋_GBK" w:cs="方正书宋_GBK"/>
      <w:sz w:val="21"/>
    </w:rPr>
  </w:style>
  <w:style w:type="paragraph" w:customStyle="1" w:styleId="15">
    <w:name w:val="单元格样式3"/>
    <w:basedOn w:val="1"/>
    <w:qFormat/>
    <w:uiPriority w:val="0"/>
    <w:pPr>
      <w:jc w:val="center"/>
    </w:pPr>
    <w:rPr>
      <w:rFonts w:ascii="方正书宋_GBK" w:hAnsi="方正书宋_GBK" w:eastAsia="方正书宋_GBK" w:cs="方正书宋_GBK"/>
      <w:sz w:val="21"/>
    </w:rPr>
  </w:style>
  <w:style w:type="paragraph" w:customStyle="1" w:styleId="16">
    <w:name w:val="单元格样式6"/>
    <w:basedOn w:val="1"/>
    <w:qFormat/>
    <w:uiPriority w:val="0"/>
    <w:pPr>
      <w:jc w:val="center"/>
    </w:pPr>
    <w:rPr>
      <w:rFonts w:ascii="方正书宋_GBK" w:hAnsi="方正书宋_GBK" w:eastAsia="方正书宋_GBK" w:cs="方正书宋_GBK"/>
      <w:b/>
      <w:sz w:val="21"/>
    </w:rPr>
  </w:style>
  <w:style w:type="paragraph" w:customStyle="1" w:styleId="17">
    <w:name w:val="单元格样式7"/>
    <w:basedOn w:val="1"/>
    <w:qFormat/>
    <w:uiPriority w:val="0"/>
    <w:pPr>
      <w:jc w:val="right"/>
    </w:pPr>
    <w:rPr>
      <w:rFonts w:ascii="方正书宋_GBK" w:hAnsi="方正书宋_GBK" w:eastAsia="方正书宋_GBK" w:cs="方正书宋_GBK"/>
      <w:b/>
      <w:sz w:val="21"/>
    </w:rPr>
  </w:style>
  <w:style w:type="paragraph" w:customStyle="1" w:styleId="18">
    <w:name w:val="单元格样式5"/>
    <w:basedOn w:val="1"/>
    <w:qFormat/>
    <w:uiPriority w:val="0"/>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line="500" w:lineRule="exact"/>
      <w:ind w:firstLine="560"/>
    </w:pPr>
    <w:rPr>
      <w:rFonts w:eastAsia="方正仿宋_GBK"/>
      <w:sz w:val="28"/>
    </w:rPr>
  </w:style>
  <w:style w:type="paragraph" w:customStyle="1" w:styleId="20">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1">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3">
    <w:name w:val="插入文本样式-插入总体目标文件"/>
    <w:basedOn w:val="1"/>
    <w:qFormat/>
    <w:uiPriority w:val="0"/>
    <w:pPr>
      <w:spacing w:line="500" w:lineRule="exact"/>
      <w:ind w:firstLine="560"/>
    </w:pPr>
    <w:rPr>
      <w:rFonts w:eastAsia="方正仿宋_GBK"/>
      <w:sz w:val="28"/>
    </w:rPr>
  </w:style>
  <w:style w:type="paragraph" w:customStyle="1" w:styleId="24">
    <w:name w:val="插入文本样式-插入职责分类绩效目标文件"/>
    <w:basedOn w:val="1"/>
    <w:qFormat/>
    <w:uiPriority w:val="0"/>
    <w:pPr>
      <w:spacing w:line="500" w:lineRule="exact"/>
      <w:ind w:firstLine="560"/>
    </w:pPr>
    <w:rPr>
      <w:rFonts w:eastAsia="方正仿宋_GBK"/>
      <w:sz w:val="28"/>
    </w:rPr>
  </w:style>
  <w:style w:type="paragraph" w:customStyle="1" w:styleId="25">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6">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2024-02-22T14:46:53Z</dcterms:created>
  <dcterms:modified xsi:type="dcterms:W3CDTF">2024-02-22T06:46:53Z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2024-02-22T14:46:53Z</dcterms:created>
  <dcterms:modified xsi:type="dcterms:W3CDTF">2024-02-22T06:46:53Z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2024-02-22T14:46:54Z</dcterms:created>
  <dcterms:modified xsi:type="dcterms:W3CDTF">2024-02-22T06:46:54Z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2024-02-22T14:46:51Z</dcterms:created>
  <dcterms:modified xsi:type="dcterms:W3CDTF">2024-02-22T06:46:51Z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2024-02-22T14:46:53Z</dcterms:created>
  <dcterms:modified xsi:type="dcterms:W3CDTF">2024-02-22T06:46:53Z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2024-02-22T14:46:53Z</dcterms:created>
  <dcterms:modified xsi:type="dcterms:W3CDTF">2024-02-22T06:46:53Z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2024-02-22T14:46:52Z</dcterms:created>
  <dcterms:modified xsi:type="dcterms:W3CDTF">2024-02-22T06:46:52Z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2024-02-22T14:46:52Z</dcterms:created>
  <dcterms:modified xsi:type="dcterms:W3CDTF">2024-02-22T06:46:52Z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88A5A467-A3B6-494F-B842-0360A5EEFF9C}">
  <ds:schemaRefs/>
</ds:datastoreItem>
</file>

<file path=customXml/itemProps11.xml><?xml version="1.0" encoding="utf-8"?>
<ds:datastoreItem xmlns:ds="http://schemas.openxmlformats.org/officeDocument/2006/customXml" ds:itemID="{CBFF903F-AB9D-47B4-AE2C-7396AADDFD80}">
  <ds:schemaRefs/>
</ds:datastoreItem>
</file>

<file path=customXml/itemProps12.xml><?xml version="1.0" encoding="utf-8"?>
<ds:datastoreItem xmlns:ds="http://schemas.openxmlformats.org/officeDocument/2006/customXml" ds:itemID="{43FBEA61-2A8D-4AFB-9319-5AFC102A3DDA}">
  <ds:schemaRefs/>
</ds:datastoreItem>
</file>

<file path=customXml/itemProps13.xml><?xml version="1.0" encoding="utf-8"?>
<ds:datastoreItem xmlns:ds="http://schemas.openxmlformats.org/officeDocument/2006/customXml" ds:itemID="{10E0CAD2-5527-4998-865A-46C534B9C8EE}">
  <ds:schemaRefs/>
</ds:datastoreItem>
</file>

<file path=customXml/itemProps14.xml><?xml version="1.0" encoding="utf-8"?>
<ds:datastoreItem xmlns:ds="http://schemas.openxmlformats.org/officeDocument/2006/customXml" ds:itemID="{019CF33D-FBB6-447A-9223-6DD816056C53}">
  <ds:schemaRefs/>
</ds:datastoreItem>
</file>

<file path=customXml/itemProps15.xml><?xml version="1.0" encoding="utf-8"?>
<ds:datastoreItem xmlns:ds="http://schemas.openxmlformats.org/officeDocument/2006/customXml" ds:itemID="{A753868F-A4C4-420F-BF0B-3531DD5A7498}">
  <ds:schemaRefs/>
</ds:datastoreItem>
</file>

<file path=customXml/itemProps16.xml><?xml version="1.0" encoding="utf-8"?>
<ds:datastoreItem xmlns:ds="http://schemas.openxmlformats.org/officeDocument/2006/customXml" ds:itemID="{33CAFD3F-CD1A-4CB0-815A-AC18211C26D0}">
  <ds:schemaRefs/>
</ds:datastoreItem>
</file>

<file path=customXml/itemProps17.xml><?xml version="1.0" encoding="utf-8"?>
<ds:datastoreItem xmlns:ds="http://schemas.openxmlformats.org/officeDocument/2006/customXml" ds:itemID="{0820EB1C-9533-473E-99AF-BAF2555AA13B}">
  <ds:schemaRefs/>
</ds:datastoreItem>
</file>

<file path=customXml/itemProps2.xml><?xml version="1.0" encoding="utf-8"?>
<ds:datastoreItem xmlns:ds="http://schemas.openxmlformats.org/officeDocument/2006/customXml" ds:itemID="{4714BA04-8B0E-4743-AEF8-AF081A27FE76}">
  <ds:schemaRefs/>
</ds:datastoreItem>
</file>

<file path=customXml/itemProps3.xml><?xml version="1.0" encoding="utf-8"?>
<ds:datastoreItem xmlns:ds="http://schemas.openxmlformats.org/officeDocument/2006/customXml" ds:itemID="{3A585BF3-93E2-4B92-B049-4E9199420B8B}">
  <ds:schemaRefs/>
</ds:datastoreItem>
</file>

<file path=customXml/itemProps4.xml><?xml version="1.0" encoding="utf-8"?>
<ds:datastoreItem xmlns:ds="http://schemas.openxmlformats.org/officeDocument/2006/customXml" ds:itemID="{F44BE89A-84E0-4550-90E2-1F0C979302D0}">
  <ds:schemaRefs/>
</ds:datastoreItem>
</file>

<file path=customXml/itemProps5.xml><?xml version="1.0" encoding="utf-8"?>
<ds:datastoreItem xmlns:ds="http://schemas.openxmlformats.org/officeDocument/2006/customXml" ds:itemID="{DE2A679D-4383-4874-ADA3-240A70821BD5}">
  <ds:schemaRefs/>
</ds:datastoreItem>
</file>

<file path=customXml/itemProps6.xml><?xml version="1.0" encoding="utf-8"?>
<ds:datastoreItem xmlns:ds="http://schemas.openxmlformats.org/officeDocument/2006/customXml" ds:itemID="{D650C3F0-1A44-47DA-A822-4508C3BCDC21}">
  <ds:schemaRefs/>
</ds:datastoreItem>
</file>

<file path=customXml/itemProps7.xml><?xml version="1.0" encoding="utf-8"?>
<ds:datastoreItem xmlns:ds="http://schemas.openxmlformats.org/officeDocument/2006/customXml" ds:itemID="{58DA73C3-79A7-4E31-BAED-A0276D0049C4}">
  <ds:schemaRefs/>
</ds:datastoreItem>
</file>

<file path=customXml/itemProps8.xml><?xml version="1.0" encoding="utf-8"?>
<ds:datastoreItem xmlns:ds="http://schemas.openxmlformats.org/officeDocument/2006/customXml" ds:itemID="{291176C4-51BA-4F91-85BE-ABF1BE53CE65}">
  <ds:schemaRefs/>
</ds:datastoreItem>
</file>

<file path=customXml/itemProps9.xml><?xml version="1.0" encoding="utf-8"?>
<ds:datastoreItem xmlns:ds="http://schemas.openxmlformats.org/officeDocument/2006/customXml" ds:itemID="{3C3829D4-5397-459D-B1E4-C02BB67E59FD}">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1337</Words>
  <Characters>7622</Characters>
  <Lines>63</Lines>
  <Paragraphs>17</Paragraphs>
  <TotalTime>7</TotalTime>
  <ScaleCrop>false</ScaleCrop>
  <LinksUpToDate>false</LinksUpToDate>
  <CharactersWithSpaces>8942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2024-02-22T07:30:00Z</dcterms:created>
  <dc:creator>LENOVO</dc:creator>
  <cp:lastModifiedBy>Administrator</cp:lastModifiedBy>
  <dcterms:modified xsi:type="dcterms:W3CDTF">2025-02-10T02:02:14Z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D71D9BDF3E504777807C8956EAE34169_12</vt:lpwstr>
  </property>
</Properties>
</file>