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一、商务局收支预算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一、商务局收支预算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103001商务局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8582.58</w:t>
            </w:r>
          </w:p>
        </w:tc>
        <w:tc>
          <w:tcPr>
            <w:tcW w:w="4535" w:type="dxa"/>
            <w:vAlign w:val="center"/>
          </w:tcPr>
          <w:p>
            <w:pPr>
              <w:pStyle w:val="12"/>
            </w:pPr>
            <w:r>
              <w:t>一、一般公共服务支出</w:t>
            </w:r>
          </w:p>
        </w:tc>
        <w:tc>
          <w:tcPr>
            <w:tcW w:w="2126" w:type="dxa"/>
            <w:vAlign w:val="center"/>
          </w:tcPr>
          <w:p>
            <w:pPr>
              <w:pStyle w:val="11"/>
            </w:pPr>
            <w:r>
              <w:t>8498.58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8582.58</w:t>
            </w:r>
          </w:p>
        </w:tc>
        <w:tc>
          <w:tcPr>
            <w:tcW w:w="4535" w:type="dxa"/>
            <w:vAlign w:val="center"/>
          </w:tcPr>
          <w:p>
            <w:pPr>
              <w:pStyle w:val="14"/>
            </w:pPr>
            <w:r>
              <w:t>本年支出合计</w:t>
            </w:r>
          </w:p>
        </w:tc>
        <w:tc>
          <w:tcPr>
            <w:tcW w:w="2126" w:type="dxa"/>
            <w:vAlign w:val="center"/>
          </w:tcPr>
          <w:p>
            <w:pPr>
              <w:pStyle w:val="15"/>
            </w:pPr>
            <w:r>
              <w:t>8602.83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20.25</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8602.83</w:t>
            </w:r>
          </w:p>
        </w:tc>
        <w:tc>
          <w:tcPr>
            <w:tcW w:w="4535" w:type="dxa"/>
            <w:vAlign w:val="center"/>
          </w:tcPr>
          <w:p>
            <w:pPr>
              <w:pStyle w:val="14"/>
            </w:pPr>
            <w:r>
              <w:t>支出总计</w:t>
            </w:r>
          </w:p>
        </w:tc>
        <w:tc>
          <w:tcPr>
            <w:tcW w:w="2126" w:type="dxa"/>
            <w:vAlign w:val="center"/>
          </w:tcPr>
          <w:p>
            <w:pPr>
              <w:pStyle w:val="15"/>
            </w:pPr>
            <w:r>
              <w:t>8602.83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103001商务局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8602.83</w:t>
            </w:r>
          </w:p>
        </w:tc>
        <w:tc>
          <w:tcPr>
            <w:tcW w:w="1134" w:type="dxa"/>
            <w:vAlign w:val="center"/>
          </w:tcPr>
          <w:p>
            <w:pPr>
              <w:pStyle w:val="15"/>
            </w:pPr>
            <w:r>
              <w:t>8582.58</w:t>
            </w:r>
          </w:p>
        </w:tc>
        <w:tc>
          <w:tcPr>
            <w:tcW w:w="1134" w:type="dxa"/>
            <w:vAlign w:val="center"/>
          </w:tcPr>
          <w:p>
            <w:pPr>
              <w:pStyle w:val="15"/>
            </w:pPr>
            <w:r>
              <w:t>8582.58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8498.58</w:t>
            </w:r>
          </w:p>
        </w:tc>
        <w:tc>
          <w:tcPr>
            <w:tcW w:w="1134" w:type="dxa"/>
            <w:vAlign w:val="center"/>
          </w:tcPr>
          <w:p>
            <w:pPr>
              <w:pStyle w:val="11"/>
            </w:pPr>
            <w:r>
              <w:t>8498.58</w:t>
            </w:r>
          </w:p>
        </w:tc>
        <w:tc>
          <w:tcPr>
            <w:tcW w:w="1134" w:type="dxa"/>
            <w:vAlign w:val="center"/>
          </w:tcPr>
          <w:p>
            <w:pPr>
              <w:pStyle w:val="11"/>
            </w:pPr>
            <w:r>
              <w:t>8498.58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8468.58</w:t>
            </w:r>
          </w:p>
        </w:tc>
        <w:tc>
          <w:tcPr>
            <w:tcW w:w="1134" w:type="dxa"/>
            <w:vAlign w:val="center"/>
          </w:tcPr>
          <w:p>
            <w:pPr>
              <w:pStyle w:val="11"/>
            </w:pPr>
            <w:r>
              <w:t>8468.58</w:t>
            </w:r>
          </w:p>
        </w:tc>
        <w:tc>
          <w:tcPr>
            <w:tcW w:w="1134" w:type="dxa"/>
            <w:vAlign w:val="center"/>
          </w:tcPr>
          <w:p>
            <w:pPr>
              <w:pStyle w:val="11"/>
            </w:pPr>
            <w:r>
              <w:t>8468.58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317.58</w:t>
            </w:r>
          </w:p>
        </w:tc>
        <w:tc>
          <w:tcPr>
            <w:tcW w:w="1134" w:type="dxa"/>
            <w:vAlign w:val="center"/>
          </w:tcPr>
          <w:p>
            <w:pPr>
              <w:pStyle w:val="11"/>
            </w:pPr>
            <w:r>
              <w:t>317.58</w:t>
            </w:r>
          </w:p>
        </w:tc>
        <w:tc>
          <w:tcPr>
            <w:tcW w:w="1134" w:type="dxa"/>
            <w:vAlign w:val="center"/>
          </w:tcPr>
          <w:p>
            <w:pPr>
              <w:pStyle w:val="11"/>
            </w:pPr>
            <w:r>
              <w:t>317.58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8151.00</w:t>
            </w:r>
          </w:p>
        </w:tc>
        <w:tc>
          <w:tcPr>
            <w:tcW w:w="1134" w:type="dxa"/>
            <w:vAlign w:val="center"/>
          </w:tcPr>
          <w:p>
            <w:pPr>
              <w:pStyle w:val="11"/>
            </w:pPr>
            <w:r>
              <w:t>8151.00</w:t>
            </w:r>
          </w:p>
        </w:tc>
        <w:tc>
          <w:tcPr>
            <w:tcW w:w="1134" w:type="dxa"/>
            <w:vAlign w:val="center"/>
          </w:tcPr>
          <w:p>
            <w:pPr>
              <w:pStyle w:val="11"/>
            </w:pPr>
            <w:r>
              <w:t>8151.00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21606</w:t>
            </w:r>
          </w:p>
        </w:tc>
        <w:tc>
          <w:tcPr>
            <w:tcW w:w="1559" w:type="dxa"/>
            <w:vAlign w:val="center"/>
          </w:tcPr>
          <w:p>
            <w:pPr>
              <w:pStyle w:val="12"/>
            </w:pPr>
            <w:r>
              <w:t>涉外发展服务支出</w:t>
            </w:r>
          </w:p>
        </w:tc>
        <w:tc>
          <w:tcPr>
            <w:tcW w:w="1134" w:type="dxa"/>
            <w:vAlign w:val="center"/>
          </w:tcPr>
          <w:p>
            <w:pPr>
              <w:pStyle w:val="11"/>
            </w:pPr>
            <w:r>
              <w:t>20.25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2160699</w:t>
            </w:r>
          </w:p>
        </w:tc>
        <w:tc>
          <w:tcPr>
            <w:tcW w:w="1559" w:type="dxa"/>
            <w:vAlign w:val="center"/>
          </w:tcPr>
          <w:p>
            <w:pPr>
              <w:pStyle w:val="12"/>
            </w:pPr>
            <w:r>
              <w:t>其他涉外发展服务支出</w:t>
            </w:r>
          </w:p>
        </w:tc>
        <w:tc>
          <w:tcPr>
            <w:tcW w:w="1134" w:type="dxa"/>
            <w:vAlign w:val="center"/>
          </w:tcPr>
          <w:p>
            <w:pPr>
              <w:pStyle w:val="11"/>
            </w:pPr>
            <w:r>
              <w:t>20.25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103001商务局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8602.83</w:t>
            </w:r>
          </w:p>
        </w:tc>
        <w:tc>
          <w:tcPr>
            <w:tcW w:w="1361" w:type="dxa"/>
            <w:vAlign w:val="center"/>
          </w:tcPr>
          <w:p>
            <w:pPr>
              <w:pStyle w:val="15"/>
            </w:pPr>
            <w:r>
              <w:t>342.58</w:t>
            </w:r>
          </w:p>
        </w:tc>
        <w:tc>
          <w:tcPr>
            <w:tcW w:w="1361" w:type="dxa"/>
            <w:vAlign w:val="center"/>
          </w:tcPr>
          <w:p>
            <w:pPr>
              <w:pStyle w:val="15"/>
            </w:pPr>
            <w:r>
              <w:t>8260.25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8498.58</w:t>
            </w:r>
          </w:p>
        </w:tc>
        <w:tc>
          <w:tcPr>
            <w:tcW w:w="1361" w:type="dxa"/>
            <w:vAlign w:val="center"/>
          </w:tcPr>
          <w:p>
            <w:pPr>
              <w:pStyle w:val="11"/>
            </w:pPr>
            <w:r>
              <w:t>258.58</w:t>
            </w:r>
          </w:p>
        </w:tc>
        <w:tc>
          <w:tcPr>
            <w:tcW w:w="1361" w:type="dxa"/>
            <w:vAlign w:val="center"/>
          </w:tcPr>
          <w:p>
            <w:pPr>
              <w:pStyle w:val="11"/>
            </w:pPr>
            <w:r>
              <w:t>8240.00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8468.58</w:t>
            </w:r>
          </w:p>
        </w:tc>
        <w:tc>
          <w:tcPr>
            <w:tcW w:w="1361" w:type="dxa"/>
            <w:vAlign w:val="center"/>
          </w:tcPr>
          <w:p>
            <w:pPr>
              <w:pStyle w:val="11"/>
            </w:pPr>
            <w:r>
              <w:t>258.58</w:t>
            </w:r>
          </w:p>
        </w:tc>
        <w:tc>
          <w:tcPr>
            <w:tcW w:w="1361" w:type="dxa"/>
            <w:vAlign w:val="center"/>
          </w:tcPr>
          <w:p>
            <w:pPr>
              <w:pStyle w:val="11"/>
            </w:pPr>
            <w:r>
              <w:t>8210.00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2011301</w:t>
            </w:r>
          </w:p>
        </w:tc>
        <w:tc>
          <w:tcPr>
            <w:tcW w:w="4535" w:type="dxa"/>
            <w:vAlign w:val="center"/>
          </w:tcPr>
          <w:p>
            <w:pPr>
              <w:pStyle w:val="12"/>
            </w:pPr>
            <w:r>
              <w:t>行政运行</w:t>
            </w:r>
          </w:p>
        </w:tc>
        <w:tc>
          <w:tcPr>
            <w:tcW w:w="1361" w:type="dxa"/>
            <w:vAlign w:val="center"/>
          </w:tcPr>
          <w:p>
            <w:pPr>
              <w:pStyle w:val="11"/>
            </w:pPr>
            <w:r>
              <w:t>317.58</w:t>
            </w:r>
          </w:p>
        </w:tc>
        <w:tc>
          <w:tcPr>
            <w:tcW w:w="1361" w:type="dxa"/>
            <w:vAlign w:val="center"/>
          </w:tcPr>
          <w:p>
            <w:pPr>
              <w:pStyle w:val="11"/>
            </w:pPr>
            <w:r>
              <w:t>258.58</w:t>
            </w: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8151.00</w:t>
            </w:r>
          </w:p>
        </w:tc>
        <w:tc>
          <w:tcPr>
            <w:tcW w:w="1361" w:type="dxa"/>
            <w:vAlign w:val="center"/>
          </w:tcPr>
          <w:p>
            <w:pPr>
              <w:pStyle w:val="11"/>
            </w:pPr>
          </w:p>
        </w:tc>
        <w:tc>
          <w:tcPr>
            <w:tcW w:w="1361" w:type="dxa"/>
            <w:vAlign w:val="center"/>
          </w:tcPr>
          <w:p>
            <w:pPr>
              <w:pStyle w:val="11"/>
            </w:pPr>
            <w:r>
              <w:t>8151.00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20.25</w:t>
            </w:r>
          </w:p>
        </w:tc>
        <w:tc>
          <w:tcPr>
            <w:tcW w:w="1361" w:type="dxa"/>
            <w:vAlign w:val="center"/>
          </w:tcPr>
          <w:p>
            <w:pPr>
              <w:pStyle w:val="11"/>
            </w:pPr>
          </w:p>
        </w:tc>
        <w:tc>
          <w:tcPr>
            <w:tcW w:w="1361" w:type="dxa"/>
            <w:vAlign w:val="center"/>
          </w:tcPr>
          <w:p>
            <w:pPr>
              <w:pStyle w:val="11"/>
            </w:pPr>
            <w:r>
              <w:t>20.25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21606</w:t>
            </w:r>
          </w:p>
        </w:tc>
        <w:tc>
          <w:tcPr>
            <w:tcW w:w="4535" w:type="dxa"/>
            <w:vAlign w:val="center"/>
          </w:tcPr>
          <w:p>
            <w:pPr>
              <w:pStyle w:val="12"/>
            </w:pPr>
            <w:r>
              <w:t>涉外发展服务支出</w:t>
            </w:r>
          </w:p>
        </w:tc>
        <w:tc>
          <w:tcPr>
            <w:tcW w:w="1361" w:type="dxa"/>
            <w:vAlign w:val="center"/>
          </w:tcPr>
          <w:p>
            <w:pPr>
              <w:pStyle w:val="11"/>
            </w:pPr>
            <w:r>
              <w:t>20.25</w:t>
            </w:r>
          </w:p>
        </w:tc>
        <w:tc>
          <w:tcPr>
            <w:tcW w:w="1361" w:type="dxa"/>
            <w:vAlign w:val="center"/>
          </w:tcPr>
          <w:p>
            <w:pPr>
              <w:pStyle w:val="11"/>
            </w:pPr>
          </w:p>
        </w:tc>
        <w:tc>
          <w:tcPr>
            <w:tcW w:w="1361" w:type="dxa"/>
            <w:vAlign w:val="center"/>
          </w:tcPr>
          <w:p>
            <w:pPr>
              <w:pStyle w:val="11"/>
            </w:pPr>
            <w:r>
              <w:t>20.25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2160699</w:t>
            </w:r>
          </w:p>
        </w:tc>
        <w:tc>
          <w:tcPr>
            <w:tcW w:w="4535" w:type="dxa"/>
            <w:vAlign w:val="center"/>
          </w:tcPr>
          <w:p>
            <w:pPr>
              <w:pStyle w:val="12"/>
            </w:pPr>
            <w:r>
              <w:t>其他涉外发展服务支出</w:t>
            </w:r>
          </w:p>
        </w:tc>
        <w:tc>
          <w:tcPr>
            <w:tcW w:w="1361" w:type="dxa"/>
            <w:vAlign w:val="center"/>
          </w:tcPr>
          <w:p>
            <w:pPr>
              <w:pStyle w:val="11"/>
            </w:pPr>
            <w:r>
              <w:t>20.25</w:t>
            </w:r>
          </w:p>
        </w:tc>
        <w:tc>
          <w:tcPr>
            <w:tcW w:w="1361" w:type="dxa"/>
            <w:vAlign w:val="center"/>
          </w:tcPr>
          <w:p>
            <w:pPr>
              <w:pStyle w:val="11"/>
            </w:pPr>
          </w:p>
        </w:tc>
        <w:tc>
          <w:tcPr>
            <w:tcW w:w="1361" w:type="dxa"/>
            <w:vAlign w:val="center"/>
          </w:tcPr>
          <w:p>
            <w:pPr>
              <w:pStyle w:val="11"/>
            </w:pPr>
            <w:r>
              <w:t>20.25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103001商务局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8582.58</w:t>
            </w:r>
          </w:p>
        </w:tc>
        <w:tc>
          <w:tcPr>
            <w:tcW w:w="3402" w:type="dxa"/>
            <w:vAlign w:val="center"/>
          </w:tcPr>
          <w:p>
            <w:pPr>
              <w:pStyle w:val="12"/>
            </w:pPr>
            <w:r>
              <w:t>一、一般公共服务支出</w:t>
            </w:r>
          </w:p>
        </w:tc>
        <w:tc>
          <w:tcPr>
            <w:tcW w:w="1474" w:type="dxa"/>
            <w:vAlign w:val="center"/>
          </w:tcPr>
          <w:p>
            <w:pPr>
              <w:pStyle w:val="11"/>
            </w:pPr>
            <w:r>
              <w:t>8498.58</w:t>
            </w:r>
          </w:p>
        </w:tc>
        <w:tc>
          <w:tcPr>
            <w:tcW w:w="1474" w:type="dxa"/>
            <w:vAlign w:val="center"/>
          </w:tcPr>
          <w:p>
            <w:pPr>
              <w:pStyle w:val="11"/>
            </w:pPr>
            <w:r>
              <w:t>8498.58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24.00</w:t>
            </w:r>
          </w:p>
        </w:tc>
        <w:tc>
          <w:tcPr>
            <w:tcW w:w="1474" w:type="dxa"/>
            <w:vAlign w:val="center"/>
          </w:tcPr>
          <w:p>
            <w:pPr>
              <w:pStyle w:val="11"/>
            </w:pPr>
            <w:r>
              <w:t>24.00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20.25</w:t>
            </w:r>
          </w:p>
        </w:tc>
        <w:tc>
          <w:tcPr>
            <w:tcW w:w="1474" w:type="dxa"/>
            <w:vAlign w:val="center"/>
          </w:tcPr>
          <w:p>
            <w:pPr>
              <w:pStyle w:val="11"/>
            </w:pPr>
            <w:r>
              <w:t>20.25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8582.58</w:t>
            </w:r>
          </w:p>
        </w:tc>
        <w:tc>
          <w:tcPr>
            <w:tcW w:w="3402" w:type="dxa"/>
            <w:vAlign w:val="center"/>
          </w:tcPr>
          <w:p>
            <w:pPr>
              <w:pStyle w:val="14"/>
            </w:pPr>
            <w:r>
              <w:t>本年支出合计</w:t>
            </w:r>
          </w:p>
        </w:tc>
        <w:tc>
          <w:tcPr>
            <w:tcW w:w="1474" w:type="dxa"/>
            <w:vAlign w:val="center"/>
          </w:tcPr>
          <w:p>
            <w:pPr>
              <w:pStyle w:val="15"/>
            </w:pPr>
            <w:r>
              <w:t>8602.83</w:t>
            </w:r>
          </w:p>
        </w:tc>
        <w:tc>
          <w:tcPr>
            <w:tcW w:w="1474" w:type="dxa"/>
            <w:vAlign w:val="center"/>
          </w:tcPr>
          <w:p>
            <w:pPr>
              <w:pStyle w:val="15"/>
            </w:pPr>
            <w:r>
              <w:t>8602.83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20.25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20.25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8602.83</w:t>
            </w:r>
          </w:p>
        </w:tc>
        <w:tc>
          <w:tcPr>
            <w:tcW w:w="3402" w:type="dxa"/>
            <w:vAlign w:val="center"/>
          </w:tcPr>
          <w:p>
            <w:pPr>
              <w:pStyle w:val="14"/>
            </w:pPr>
            <w:r>
              <w:t>支出总计</w:t>
            </w:r>
          </w:p>
        </w:tc>
        <w:tc>
          <w:tcPr>
            <w:tcW w:w="1474" w:type="dxa"/>
            <w:vAlign w:val="center"/>
          </w:tcPr>
          <w:p>
            <w:pPr>
              <w:pStyle w:val="15"/>
            </w:pPr>
            <w:r>
              <w:t>8602.83</w:t>
            </w:r>
          </w:p>
        </w:tc>
        <w:tc>
          <w:tcPr>
            <w:tcW w:w="1474" w:type="dxa"/>
            <w:vAlign w:val="center"/>
          </w:tcPr>
          <w:p>
            <w:pPr>
              <w:pStyle w:val="15"/>
            </w:pPr>
            <w:r>
              <w:t>8602.83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103001商务局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8602.83</w:t>
            </w:r>
          </w:p>
        </w:tc>
        <w:tc>
          <w:tcPr>
            <w:tcW w:w="2551" w:type="dxa"/>
            <w:vAlign w:val="center"/>
          </w:tcPr>
          <w:p>
            <w:pPr>
              <w:pStyle w:val="15"/>
            </w:pPr>
            <w:r>
              <w:t>342.58</w:t>
            </w:r>
          </w:p>
        </w:tc>
        <w:tc>
          <w:tcPr>
            <w:tcW w:w="2551" w:type="dxa"/>
            <w:vAlign w:val="center"/>
          </w:tcPr>
          <w:p>
            <w:pPr>
              <w:pStyle w:val="15"/>
            </w:pPr>
            <w:r>
              <w:t>8260.25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8498.58</w:t>
            </w:r>
          </w:p>
        </w:tc>
        <w:tc>
          <w:tcPr>
            <w:tcW w:w="2551" w:type="dxa"/>
            <w:vAlign w:val="center"/>
          </w:tcPr>
          <w:p>
            <w:pPr>
              <w:pStyle w:val="11"/>
            </w:pPr>
            <w:r>
              <w:t>258.58</w:t>
            </w:r>
          </w:p>
        </w:tc>
        <w:tc>
          <w:tcPr>
            <w:tcW w:w="2551" w:type="dxa"/>
            <w:vAlign w:val="center"/>
          </w:tcPr>
          <w:p>
            <w:pPr>
              <w:pStyle w:val="11"/>
            </w:pPr>
            <w:r>
              <w:t>8240.00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8468.58</w:t>
            </w:r>
          </w:p>
        </w:tc>
        <w:tc>
          <w:tcPr>
            <w:tcW w:w="2551" w:type="dxa"/>
            <w:vAlign w:val="center"/>
          </w:tcPr>
          <w:p>
            <w:pPr>
              <w:pStyle w:val="11"/>
            </w:pPr>
            <w:r>
              <w:t>258.58</w:t>
            </w:r>
          </w:p>
        </w:tc>
        <w:tc>
          <w:tcPr>
            <w:tcW w:w="2551" w:type="dxa"/>
            <w:vAlign w:val="center"/>
          </w:tcPr>
          <w:p>
            <w:pPr>
              <w:pStyle w:val="11"/>
            </w:pPr>
            <w:r>
              <w:t>8210.00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317.58</w:t>
            </w:r>
          </w:p>
        </w:tc>
        <w:tc>
          <w:tcPr>
            <w:tcW w:w="2551" w:type="dxa"/>
            <w:vAlign w:val="center"/>
          </w:tcPr>
          <w:p>
            <w:pPr>
              <w:pStyle w:val="11"/>
            </w:pPr>
            <w:r>
              <w:t>258.58</w:t>
            </w:r>
          </w:p>
        </w:tc>
        <w:tc>
          <w:tcPr>
            <w:tcW w:w="2551"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8151.00</w:t>
            </w:r>
          </w:p>
        </w:tc>
        <w:tc>
          <w:tcPr>
            <w:tcW w:w="2551" w:type="dxa"/>
            <w:vAlign w:val="center"/>
          </w:tcPr>
          <w:p>
            <w:pPr>
              <w:pStyle w:val="11"/>
            </w:pPr>
          </w:p>
        </w:tc>
        <w:tc>
          <w:tcPr>
            <w:tcW w:w="2551" w:type="dxa"/>
            <w:vAlign w:val="center"/>
          </w:tcPr>
          <w:p>
            <w:pPr>
              <w:pStyle w:val="11"/>
            </w:pPr>
            <w:r>
              <w:t>8151.00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20.25</w:t>
            </w:r>
          </w:p>
        </w:tc>
        <w:tc>
          <w:tcPr>
            <w:tcW w:w="2551" w:type="dxa"/>
            <w:vAlign w:val="center"/>
          </w:tcPr>
          <w:p>
            <w:pPr>
              <w:pStyle w:val="11"/>
            </w:pPr>
          </w:p>
        </w:tc>
        <w:tc>
          <w:tcPr>
            <w:tcW w:w="2551"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21606</w:t>
            </w:r>
          </w:p>
        </w:tc>
        <w:tc>
          <w:tcPr>
            <w:tcW w:w="4535" w:type="dxa"/>
            <w:vAlign w:val="center"/>
          </w:tcPr>
          <w:p>
            <w:pPr>
              <w:pStyle w:val="12"/>
            </w:pPr>
            <w:r>
              <w:t>涉外发展服务支出</w:t>
            </w:r>
          </w:p>
        </w:tc>
        <w:tc>
          <w:tcPr>
            <w:tcW w:w="2551" w:type="dxa"/>
            <w:vAlign w:val="center"/>
          </w:tcPr>
          <w:p>
            <w:pPr>
              <w:pStyle w:val="11"/>
            </w:pPr>
            <w:r>
              <w:t>20.25</w:t>
            </w:r>
          </w:p>
        </w:tc>
        <w:tc>
          <w:tcPr>
            <w:tcW w:w="2551" w:type="dxa"/>
            <w:vAlign w:val="center"/>
          </w:tcPr>
          <w:p>
            <w:pPr>
              <w:pStyle w:val="11"/>
            </w:pPr>
          </w:p>
        </w:tc>
        <w:tc>
          <w:tcPr>
            <w:tcW w:w="2551"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2160699</w:t>
            </w:r>
          </w:p>
        </w:tc>
        <w:tc>
          <w:tcPr>
            <w:tcW w:w="4535" w:type="dxa"/>
            <w:vAlign w:val="center"/>
          </w:tcPr>
          <w:p>
            <w:pPr>
              <w:pStyle w:val="12"/>
            </w:pPr>
            <w:r>
              <w:t>其他涉外发展服务支出</w:t>
            </w:r>
          </w:p>
        </w:tc>
        <w:tc>
          <w:tcPr>
            <w:tcW w:w="2551" w:type="dxa"/>
            <w:vAlign w:val="center"/>
          </w:tcPr>
          <w:p>
            <w:pPr>
              <w:pStyle w:val="11"/>
            </w:pPr>
            <w:r>
              <w:t>20.25</w:t>
            </w:r>
          </w:p>
        </w:tc>
        <w:tc>
          <w:tcPr>
            <w:tcW w:w="2551" w:type="dxa"/>
            <w:vAlign w:val="center"/>
          </w:tcPr>
          <w:p>
            <w:pPr>
              <w:pStyle w:val="11"/>
            </w:pPr>
          </w:p>
        </w:tc>
        <w:tc>
          <w:tcPr>
            <w:tcW w:w="2551" w:type="dxa"/>
            <w:vAlign w:val="center"/>
          </w:tcPr>
          <w:p>
            <w:pPr>
              <w:pStyle w:val="11"/>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103001商务局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342.58</w:t>
            </w:r>
          </w:p>
        </w:tc>
        <w:tc>
          <w:tcPr>
            <w:tcW w:w="2551" w:type="dxa"/>
            <w:vAlign w:val="center"/>
          </w:tcPr>
          <w:p>
            <w:pPr>
              <w:pStyle w:val="15"/>
            </w:pPr>
            <w:r>
              <w:t>318.00</w:t>
            </w:r>
          </w:p>
        </w:tc>
        <w:tc>
          <w:tcPr>
            <w:tcW w:w="2551" w:type="dxa"/>
            <w:vAlign w:val="center"/>
          </w:tcPr>
          <w:p>
            <w:pPr>
              <w:pStyle w:val="15"/>
            </w:pPr>
            <w:r>
              <w:t>24.58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318.00</w:t>
            </w:r>
          </w:p>
        </w:tc>
        <w:tc>
          <w:tcPr>
            <w:tcW w:w="2551" w:type="dxa"/>
            <w:vAlign w:val="center"/>
          </w:tcPr>
          <w:p>
            <w:pPr>
              <w:pStyle w:val="11"/>
            </w:pPr>
            <w:r>
              <w:t>318.00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41.00</w:t>
            </w:r>
          </w:p>
        </w:tc>
        <w:tc>
          <w:tcPr>
            <w:tcW w:w="2551" w:type="dxa"/>
            <w:vAlign w:val="center"/>
          </w:tcPr>
          <w:p>
            <w:pPr>
              <w:pStyle w:val="11"/>
            </w:pPr>
            <w:r>
              <w:t>41.00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260.70</w:t>
            </w:r>
          </w:p>
        </w:tc>
        <w:tc>
          <w:tcPr>
            <w:tcW w:w="2551" w:type="dxa"/>
            <w:vAlign w:val="center"/>
          </w:tcPr>
          <w:p>
            <w:pPr>
              <w:pStyle w:val="11"/>
            </w:pPr>
            <w:r>
              <w:t>260.70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24.58</w:t>
            </w:r>
          </w:p>
        </w:tc>
        <w:tc>
          <w:tcPr>
            <w:tcW w:w="2551" w:type="dxa"/>
            <w:vAlign w:val="center"/>
          </w:tcPr>
          <w:p>
            <w:pPr>
              <w:pStyle w:val="11"/>
            </w:pPr>
          </w:p>
        </w:tc>
        <w:tc>
          <w:tcPr>
            <w:tcW w:w="2551" w:type="dxa"/>
            <w:vAlign w:val="center"/>
          </w:tcPr>
          <w:p>
            <w:pPr>
              <w:pStyle w:val="11"/>
            </w:pPr>
            <w:r>
              <w:t>24.58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103001商务局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103001商务局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103001商务局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86.00</w:t>
            </w:r>
          </w:p>
        </w:tc>
        <w:tc>
          <w:tcPr>
            <w:tcW w:w="2381" w:type="dxa"/>
            <w:vAlign w:val="center"/>
          </w:tcPr>
          <w:p>
            <w:pPr>
              <w:pStyle w:val="15"/>
            </w:pPr>
            <w:r>
              <w:t>86.00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86.00</w:t>
            </w:r>
          </w:p>
        </w:tc>
        <w:tc>
          <w:tcPr>
            <w:tcW w:w="2381" w:type="dxa"/>
            <w:vAlign w:val="center"/>
          </w:tcPr>
          <w:p>
            <w:pPr>
              <w:pStyle w:val="11"/>
            </w:pPr>
            <w:r>
              <w:t>86.00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51.00</w:t>
            </w:r>
          </w:p>
        </w:tc>
        <w:tc>
          <w:tcPr>
            <w:tcW w:w="2381" w:type="dxa"/>
            <w:vAlign w:val="center"/>
          </w:tcPr>
          <w:p>
            <w:pPr>
              <w:pStyle w:val="11"/>
            </w:pPr>
            <w:r>
              <w:t>51.00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商务局2025年单位预算信息公开情况说明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按照《中华人民共和国预算法》、《地方预决算公开操作规程》和《关于进一步推进预算公开工作的实施意见》规定，现将商务局2025年单位预算公开如下：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商务局单位职责</w:t>
      </w:r>
    </w:p>
    <w:p>
      <w:pPr>
        <w:pStyle w:val="17"/>
      </w:pPr>
    </w:p>
    <w:p>
      <w:pPr>
        <w:pStyle w:val="17"/>
      </w:pPr>
      <w:r>
        <w:t>（一）拟订全区商务发展规划，监测分析商务运行情况，并进行外宣和信息发布工作。</w:t>
      </w:r>
    </w:p>
    <w:p>
      <w:pPr>
        <w:pStyle w:val="17"/>
      </w:pPr>
      <w:r>
        <w:t>（二）负责制定招商引资相关政策，统筹全区招商引资工作，协调解决在谈项目重大问题。</w:t>
      </w:r>
    </w:p>
    <w:p>
      <w:pPr>
        <w:pStyle w:val="17"/>
      </w:pPr>
      <w:r>
        <w:t>（三）负责招商引资项目的筛选、推介和洽谈工作；负责项目全程代办等各项投资服务工作。</w:t>
      </w:r>
    </w:p>
    <w:p>
      <w:pPr>
        <w:pStyle w:val="17"/>
      </w:pPr>
      <w:r>
        <w:t>（四）负责对外开放、引进外资、进出口贸易、对外经济联系、洽谈合作经济技术交流与合作、商务管理、三资企业服务管理、合同章程审核报批等项工作。</w:t>
      </w:r>
    </w:p>
    <w:p>
      <w:pPr>
        <w:pStyle w:val="17"/>
      </w:pPr>
      <w:r>
        <w:t>（五）负责流通体制改革，对特殊流通行业进行监管。实施重要消费品市场调控和重要生产资料流通管理，建立健全生活必需品市场供应应急管理机制，对成品油市场进行监管，维护市场经济秩序。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商务局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8602.83万元，其中：一般公共预算收入8582.58万元，基金预算收入0.00万元，国有资本经营预算收入0.00万元，财政专户核拨收入0.00万元，单位资金收入0.00万元，上年结转结余20.25万元。</w:t>
      </w:r>
    </w:p>
    <w:p>
      <w:pPr>
        <w:pStyle w:val="18"/>
      </w:pPr>
      <w:r>
        <w:t>2、支出说明</w:t>
      </w:r>
    </w:p>
    <w:p>
      <w:pPr>
        <w:pStyle w:val="18"/>
      </w:pPr>
      <w:r>
        <w:t>收支预算总表支出栏、基本支出表、项目支出表按经济分类和支出功能分类科目编制，反映商务局年度单位预算中支出预算的总体情况。2025年支出预算8602.83万元，其中基本支出342.58万元，包括人员经费318.00万元和日常公用经费24.58万元；项目支出8260.25万元，主要为公共招商费150.00万元、出国费30.00万元、外事服务费1.00万元、公车运行费5.00万元、抓投资上项目经费8000.00万元、劳务费54.00万元、专项资金20.25万元。</w:t>
      </w:r>
    </w:p>
    <w:p>
      <w:pPr>
        <w:pStyle w:val="18"/>
      </w:pPr>
      <w:r>
        <w:t>3、比上年增减情况</w:t>
      </w:r>
    </w:p>
    <w:p>
      <w:pPr>
        <w:pStyle w:val="18"/>
      </w:pPr>
      <w:r>
        <w:t>2025年预算收支安排8602.83万元，较2024年预算减少398.37万元，其中：基本支出增加26.28万元，主要为人员变动，基本工资增加。项目支出减少424.64万元，主要为专项资金减少。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2025年，我单位机关运行经费共计安排24.58万元，主要用于日常维修、办公用房水电费、办公用房取暖费、办公用房物业管理费等日常运行支出。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86.00万元，其中因公出国（境）费30.00万元；公务用车购置及运维费5.00万元（其中：公务用车购置费为0.00万元，公务用车运维费5.00万元)；公务接待费51.00万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1、车辆费绩效目标表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13021225P00057510001A</w:t>
            </w:r>
          </w:p>
        </w:tc>
        <w:tc>
          <w:tcPr>
            <w:tcW w:w="2835" w:type="dxa"/>
            <w:vAlign w:val="center"/>
          </w:tcPr>
          <w:p>
            <w:pPr>
              <w:pStyle w:val="10"/>
            </w:pPr>
            <w:r>
              <w:t>项目名称</w:t>
            </w:r>
          </w:p>
        </w:tc>
        <w:tc>
          <w:tcPr>
            <w:tcW w:w="6095" w:type="dxa"/>
            <w:gridSpan w:val="3"/>
            <w:vAlign w:val="center"/>
          </w:tcPr>
          <w:p>
            <w:pPr>
              <w:pStyle w:val="12"/>
            </w:pPr>
            <w:r>
              <w:t>车辆费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商务局2025年车辆费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1.商务局2025年车辆费年初预算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车辆费</w:t>
            </w:r>
          </w:p>
        </w:tc>
        <w:tc>
          <w:tcPr>
            <w:tcW w:w="5386" w:type="dxa"/>
            <w:vAlign w:val="center"/>
          </w:tcPr>
          <w:p>
            <w:pPr>
              <w:pStyle w:val="12"/>
            </w:pPr>
            <w:r>
              <w:t>车辆费</w:t>
            </w:r>
          </w:p>
        </w:tc>
        <w:tc>
          <w:tcPr>
            <w:tcW w:w="2268" w:type="dxa"/>
            <w:vAlign w:val="center"/>
          </w:tcPr>
          <w:p>
            <w:pPr>
              <w:pStyle w:val="12"/>
            </w:pPr>
            <w:r>
              <w:t>车辆费</w:t>
            </w:r>
          </w:p>
        </w:tc>
        <w:tc>
          <w:tcPr>
            <w:tcW w:w="1276" w:type="dxa"/>
            <w:vAlign w:val="center"/>
          </w:tcPr>
          <w:p>
            <w:pPr>
              <w:pStyle w:val="12"/>
            </w:pPr>
            <w:r>
              <w:t>商务局2025年车辆费年初预算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2、出国费绩效目标表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13021225P00056910001R</w:t>
            </w:r>
          </w:p>
        </w:tc>
        <w:tc>
          <w:tcPr>
            <w:tcW w:w="2835" w:type="dxa"/>
            <w:vAlign w:val="center"/>
          </w:tcPr>
          <w:p>
            <w:pPr>
              <w:pStyle w:val="10"/>
            </w:pPr>
            <w:r>
              <w:t>项目名称</w:t>
            </w:r>
          </w:p>
        </w:tc>
        <w:tc>
          <w:tcPr>
            <w:tcW w:w="6095" w:type="dxa"/>
            <w:gridSpan w:val="3"/>
            <w:vAlign w:val="center"/>
          </w:tcPr>
          <w:p>
            <w:pPr>
              <w:pStyle w:val="12"/>
            </w:pPr>
            <w:r>
              <w:t>出国费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商务局2025年出国费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1.商务局2025年出国费年初预算</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出国费</w:t>
            </w:r>
          </w:p>
        </w:tc>
        <w:tc>
          <w:tcPr>
            <w:tcW w:w="5386" w:type="dxa"/>
            <w:vAlign w:val="center"/>
          </w:tcPr>
          <w:p>
            <w:pPr>
              <w:pStyle w:val="12"/>
            </w:pPr>
            <w:r>
              <w:t>出国费</w:t>
            </w:r>
          </w:p>
        </w:tc>
        <w:tc>
          <w:tcPr>
            <w:tcW w:w="2268" w:type="dxa"/>
            <w:vAlign w:val="center"/>
          </w:tcPr>
          <w:p>
            <w:pPr>
              <w:pStyle w:val="12"/>
            </w:pPr>
            <w:r>
              <w:t>出国费</w:t>
            </w:r>
          </w:p>
        </w:tc>
        <w:tc>
          <w:tcPr>
            <w:tcW w:w="1276" w:type="dxa"/>
            <w:vAlign w:val="center"/>
          </w:tcPr>
          <w:p>
            <w:pPr>
              <w:pStyle w:val="12"/>
            </w:pPr>
            <w:r>
              <w:t>商务局2025年出国费年初预算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13021225P00056710001E</w:t>
            </w:r>
          </w:p>
        </w:tc>
        <w:tc>
          <w:tcPr>
            <w:tcW w:w="2835" w:type="dxa"/>
            <w:vAlign w:val="center"/>
          </w:tcPr>
          <w:p>
            <w:pPr>
              <w:pStyle w:val="10"/>
            </w:pPr>
            <w:r>
              <w:t>项目名称</w:t>
            </w:r>
          </w:p>
        </w:tc>
        <w:tc>
          <w:tcPr>
            <w:tcW w:w="6095" w:type="dxa"/>
            <w:gridSpan w:val="3"/>
            <w:vAlign w:val="center"/>
          </w:tcPr>
          <w:p>
            <w:pPr>
              <w:pStyle w:val="12"/>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w:t>
            </w:r>
          </w:p>
        </w:tc>
        <w:tc>
          <w:tcPr>
            <w:tcW w:w="2835" w:type="dxa"/>
            <w:vAlign w:val="center"/>
          </w:tcPr>
          <w:p>
            <w:pPr>
              <w:pStyle w:val="10"/>
            </w:pPr>
            <w:r>
              <w:t>其中：财政    资金</w:t>
            </w:r>
          </w:p>
        </w:tc>
        <w:tc>
          <w:tcPr>
            <w:tcW w:w="2551" w:type="dxa"/>
            <w:vAlign w:val="center"/>
          </w:tcPr>
          <w:p>
            <w:pPr>
              <w:pStyle w:val="12"/>
            </w:pPr>
            <w:r>
              <w:t>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商务局2025年劳务费年初预算54万元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1.商务局2025年劳务费年初预算54万元</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劳务费</w:t>
            </w:r>
          </w:p>
        </w:tc>
        <w:tc>
          <w:tcPr>
            <w:tcW w:w="5386" w:type="dxa"/>
            <w:vAlign w:val="center"/>
          </w:tcPr>
          <w:p>
            <w:pPr>
              <w:pStyle w:val="12"/>
            </w:pPr>
            <w:r>
              <w:t>劳务费</w:t>
            </w:r>
          </w:p>
        </w:tc>
        <w:tc>
          <w:tcPr>
            <w:tcW w:w="2268" w:type="dxa"/>
            <w:vAlign w:val="center"/>
          </w:tcPr>
          <w:p>
            <w:pPr>
              <w:pStyle w:val="12"/>
            </w:pPr>
            <w:r>
              <w:t>劳务费</w:t>
            </w:r>
          </w:p>
        </w:tc>
        <w:tc>
          <w:tcPr>
            <w:tcW w:w="1276" w:type="dxa"/>
            <w:vAlign w:val="center"/>
          </w:tcPr>
          <w:p>
            <w:pPr>
              <w:pStyle w:val="12"/>
            </w:pPr>
            <w:r>
              <w:t>商务局2025年劳务费年初预算54万元</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4、唐财建【2024】126号关于调整下达2024年中央外经贸发展专项资金（外贸企业开拓国际市场）预算的通知绩效目标表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13021224P00061210002T</w:t>
            </w:r>
          </w:p>
        </w:tc>
        <w:tc>
          <w:tcPr>
            <w:tcW w:w="2835" w:type="dxa"/>
            <w:vAlign w:val="center"/>
          </w:tcPr>
          <w:p>
            <w:pPr>
              <w:pStyle w:val="10"/>
            </w:pPr>
            <w:r>
              <w:t>项目名称</w:t>
            </w:r>
          </w:p>
        </w:tc>
        <w:tc>
          <w:tcPr>
            <w:tcW w:w="6095" w:type="dxa"/>
            <w:gridSpan w:val="3"/>
            <w:vAlign w:val="center"/>
          </w:tcPr>
          <w:p>
            <w:pPr>
              <w:pStyle w:val="12"/>
            </w:pPr>
            <w:r>
              <w:t>唐财建【2024】126号关于调整下达2024年中央外经贸发展专项资金（外贸企业开拓国际市场）预算的通知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唐财建【2024】126号2024年中央外经贸发展专项资金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1.唐财建【2024】126号2024年中央外经贸发展专项资金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唐财建【2024】126号2024年中央外经贸发展专项资金</w:t>
            </w:r>
          </w:p>
        </w:tc>
        <w:tc>
          <w:tcPr>
            <w:tcW w:w="5386" w:type="dxa"/>
            <w:vAlign w:val="center"/>
          </w:tcPr>
          <w:p>
            <w:pPr>
              <w:pStyle w:val="12"/>
            </w:pPr>
            <w:r>
              <w:t>唐财建【2024】126号2024年中央外经贸发展专项资金</w:t>
            </w:r>
          </w:p>
        </w:tc>
        <w:tc>
          <w:tcPr>
            <w:tcW w:w="2268" w:type="dxa"/>
            <w:vAlign w:val="center"/>
          </w:tcPr>
          <w:p>
            <w:pPr>
              <w:pStyle w:val="12"/>
            </w:pPr>
            <w:r>
              <w:t>唐财建【2024】126号2024年中央外经贸发展专项资金</w:t>
            </w:r>
          </w:p>
        </w:tc>
        <w:tc>
          <w:tcPr>
            <w:tcW w:w="1276" w:type="dxa"/>
            <w:vAlign w:val="center"/>
          </w:tcPr>
          <w:p>
            <w:pPr>
              <w:pStyle w:val="12"/>
            </w:pPr>
            <w:r>
              <w:t>唐财建【2024】126号2024年中央外经贸发展专项资金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5、唐财建【2024】140号关于下达2024年市级出口信用保险专项资金的通知绩效目标表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13021224P00062110002C</w:t>
            </w:r>
          </w:p>
        </w:tc>
        <w:tc>
          <w:tcPr>
            <w:tcW w:w="2835" w:type="dxa"/>
            <w:vAlign w:val="center"/>
          </w:tcPr>
          <w:p>
            <w:pPr>
              <w:pStyle w:val="10"/>
            </w:pPr>
            <w:r>
              <w:t>项目名称</w:t>
            </w:r>
          </w:p>
        </w:tc>
        <w:tc>
          <w:tcPr>
            <w:tcW w:w="6095" w:type="dxa"/>
            <w:gridSpan w:val="3"/>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15.25</w:t>
            </w:r>
          </w:p>
        </w:tc>
        <w:tc>
          <w:tcPr>
            <w:tcW w:w="2835" w:type="dxa"/>
            <w:vAlign w:val="center"/>
          </w:tcPr>
          <w:p>
            <w:pPr>
              <w:pStyle w:val="10"/>
            </w:pPr>
            <w:r>
              <w:t>其中：财政    资金</w:t>
            </w:r>
          </w:p>
        </w:tc>
        <w:tc>
          <w:tcPr>
            <w:tcW w:w="2551" w:type="dxa"/>
            <w:vAlign w:val="center"/>
          </w:tcPr>
          <w:p>
            <w:pPr>
              <w:pStyle w:val="12"/>
            </w:pPr>
            <w:r>
              <w:t>15.25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唐财建【2024】140号关于下达2024年市级出口信用保险专项资金的通知</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1.唐财建【2024】140号关于下达2024年市级出口信用保险专项资金的通知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唐财建【2024】140号关于下达2024年市级出口信用保险专项资金的通知</w:t>
            </w:r>
          </w:p>
        </w:tc>
        <w:tc>
          <w:tcPr>
            <w:tcW w:w="5386" w:type="dxa"/>
            <w:vAlign w:val="center"/>
          </w:tcPr>
          <w:p>
            <w:pPr>
              <w:pStyle w:val="12"/>
            </w:pPr>
            <w:r>
              <w:t>唐财建【2024】140号关于下达2024年市级出口信用保险专项资金的通知</w:t>
            </w:r>
          </w:p>
        </w:tc>
        <w:tc>
          <w:tcPr>
            <w:tcW w:w="2268" w:type="dxa"/>
            <w:vAlign w:val="center"/>
          </w:tcPr>
          <w:p>
            <w:pPr>
              <w:pStyle w:val="12"/>
            </w:pPr>
            <w:r>
              <w:t>唐财建【2024】140号关于下达2024年市级出口信用保险专项资金的通知</w:t>
            </w:r>
          </w:p>
        </w:tc>
        <w:tc>
          <w:tcPr>
            <w:tcW w:w="1276" w:type="dxa"/>
            <w:vAlign w:val="center"/>
          </w:tcPr>
          <w:p>
            <w:pPr>
              <w:pStyle w:val="12"/>
            </w:pPr>
            <w:r>
              <w:t>唐财建【2024】140号关于下达2024年市级出口信用保险专项资金的通知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6、外事服务费绩效目标表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13021225P000572100019</w:t>
            </w:r>
          </w:p>
        </w:tc>
        <w:tc>
          <w:tcPr>
            <w:tcW w:w="2835" w:type="dxa"/>
            <w:vAlign w:val="center"/>
          </w:tcPr>
          <w:p>
            <w:pPr>
              <w:pStyle w:val="10"/>
            </w:pPr>
            <w:r>
              <w:t>项目名称</w:t>
            </w:r>
          </w:p>
        </w:tc>
        <w:tc>
          <w:tcPr>
            <w:tcW w:w="6095" w:type="dxa"/>
            <w:gridSpan w:val="3"/>
            <w:vAlign w:val="center"/>
          </w:tcPr>
          <w:p>
            <w:pPr>
              <w:pStyle w:val="12"/>
            </w:pPr>
            <w:r>
              <w:t>外事服务费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商务局2025年外事服务费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1.商务局2025年外事服务费年初预算</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外事服务费</w:t>
            </w:r>
          </w:p>
        </w:tc>
        <w:tc>
          <w:tcPr>
            <w:tcW w:w="5386" w:type="dxa"/>
            <w:vAlign w:val="center"/>
          </w:tcPr>
          <w:p>
            <w:pPr>
              <w:pStyle w:val="12"/>
            </w:pPr>
            <w:r>
              <w:t>外事服务费</w:t>
            </w:r>
          </w:p>
        </w:tc>
        <w:tc>
          <w:tcPr>
            <w:tcW w:w="2268" w:type="dxa"/>
            <w:vAlign w:val="center"/>
          </w:tcPr>
          <w:p>
            <w:pPr>
              <w:pStyle w:val="12"/>
            </w:pPr>
            <w:r>
              <w:t>外事服务费</w:t>
            </w:r>
          </w:p>
        </w:tc>
        <w:tc>
          <w:tcPr>
            <w:tcW w:w="1276" w:type="dxa"/>
            <w:vAlign w:val="center"/>
          </w:tcPr>
          <w:p>
            <w:pPr>
              <w:pStyle w:val="12"/>
            </w:pPr>
            <w:r>
              <w:t>商务局2025年外事服务费年初预算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7、招商费用绩效目标表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13021225P00057410001L</w:t>
            </w:r>
          </w:p>
        </w:tc>
        <w:tc>
          <w:tcPr>
            <w:tcW w:w="2835" w:type="dxa"/>
            <w:vAlign w:val="center"/>
          </w:tcPr>
          <w:p>
            <w:pPr>
              <w:pStyle w:val="10"/>
            </w:pPr>
            <w:r>
              <w:t>项目名称</w:t>
            </w:r>
          </w:p>
        </w:tc>
        <w:tc>
          <w:tcPr>
            <w:tcW w:w="6095" w:type="dxa"/>
            <w:gridSpan w:val="3"/>
            <w:vAlign w:val="center"/>
          </w:tcPr>
          <w:p>
            <w:pPr>
              <w:pStyle w:val="12"/>
            </w:pPr>
            <w:r>
              <w:t>招商费用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商务局2025年招商引资费用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1.商务局2025年招商费用年初预算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招商费用</w:t>
            </w:r>
          </w:p>
        </w:tc>
        <w:tc>
          <w:tcPr>
            <w:tcW w:w="5386" w:type="dxa"/>
            <w:vAlign w:val="center"/>
          </w:tcPr>
          <w:p>
            <w:pPr>
              <w:pStyle w:val="12"/>
            </w:pPr>
            <w:r>
              <w:t>招商费用</w:t>
            </w:r>
          </w:p>
        </w:tc>
        <w:tc>
          <w:tcPr>
            <w:tcW w:w="2268" w:type="dxa"/>
            <w:vAlign w:val="center"/>
          </w:tcPr>
          <w:p>
            <w:pPr>
              <w:pStyle w:val="12"/>
            </w:pPr>
            <w:r>
              <w:t>招商费用</w:t>
            </w:r>
          </w:p>
        </w:tc>
        <w:tc>
          <w:tcPr>
            <w:tcW w:w="1276" w:type="dxa"/>
            <w:vAlign w:val="center"/>
          </w:tcPr>
          <w:p>
            <w:pPr>
              <w:pStyle w:val="12"/>
            </w:pPr>
            <w:r>
              <w:t>商务局2025年招商费用年初预算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8、抓投资上项目经费绩效目标表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13021225P000576100010</w:t>
            </w:r>
          </w:p>
        </w:tc>
        <w:tc>
          <w:tcPr>
            <w:tcW w:w="2835" w:type="dxa"/>
            <w:vAlign w:val="center"/>
          </w:tcPr>
          <w:p>
            <w:pPr>
              <w:pStyle w:val="10"/>
            </w:pPr>
            <w:r>
              <w:t>项目名称</w:t>
            </w:r>
          </w:p>
        </w:tc>
        <w:tc>
          <w:tcPr>
            <w:tcW w:w="6095" w:type="dxa"/>
            <w:gridSpan w:val="3"/>
            <w:vAlign w:val="center"/>
          </w:tcPr>
          <w:p>
            <w:pPr>
              <w:pStyle w:val="12"/>
            </w:pPr>
            <w:r>
              <w:t>抓投资上项目经费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商务局2025年抓投资上项目经费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1.商务局2025年抓投资上项目经费年初预算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抓投资上项目经费</w:t>
            </w:r>
          </w:p>
        </w:tc>
        <w:tc>
          <w:tcPr>
            <w:tcW w:w="5386" w:type="dxa"/>
            <w:vAlign w:val="center"/>
          </w:tcPr>
          <w:p>
            <w:pPr>
              <w:pStyle w:val="12"/>
            </w:pPr>
            <w:r>
              <w:t>抓投资上项目经费</w:t>
            </w:r>
          </w:p>
        </w:tc>
        <w:tc>
          <w:tcPr>
            <w:tcW w:w="2268" w:type="dxa"/>
            <w:vAlign w:val="center"/>
          </w:tcPr>
          <w:p>
            <w:pPr>
              <w:pStyle w:val="12"/>
            </w:pPr>
            <w:r>
              <w:t>抓投资上项目经费</w:t>
            </w:r>
          </w:p>
        </w:tc>
        <w:tc>
          <w:tcPr>
            <w:tcW w:w="1276" w:type="dxa"/>
            <w:vAlign w:val="center"/>
          </w:tcPr>
          <w:p>
            <w:pPr>
              <w:pStyle w:val="12"/>
            </w:pPr>
            <w:r>
              <w:t>商务局2025年抓投资上项目经费年初预算</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103001商务局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商务局上年末固定资产金额为47.44万元（详见下表）。本年度拟购置固定资产总额为0.00万元，已按要求列入政府采购预算，详见政府采购预算表。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103001商务局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66</w:t>
            </w:r>
          </w:p>
        </w:tc>
        <w:tc>
          <w:tcPr>
            <w:tcW w:w="2835" w:type="dxa"/>
            <w:vAlign w:val="center"/>
          </w:tcPr>
          <w:p>
            <w:pPr>
              <w:pStyle w:val="11"/>
            </w:pPr>
            <w:r>
              <w:t>25.26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C0C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2025-02-10T16:44:00Z</dcterms:created>
  <dc:creator>Administrator</dc:creator>
  <cp:lastModifiedBy>Administrator</cp:lastModifiedBy>
  <dcterms:modified xsi:type="dcterms:W3CDTF">2025-02-10T09:02:04Z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