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需要现场评审审批事项办理流程图</w:t>
      </w:r>
    </w:p>
    <w:p>
      <w:pPr>
        <w:rPr>
          <w:rFonts w:hint="eastAsia"/>
        </w:rPr>
      </w:pPr>
    </w:p>
    <w:p/>
    <w:p/>
    <w:p/>
    <w:p>
      <w:pPr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31" o:spid="_x0000_s1031" o:spt="1" style="position:absolute;left:0pt;margin-left:199.15pt;margin-top:6.75pt;height:23.35pt;width:52.45pt;z-index:251665408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告知申请人</w:t>
                  </w:r>
                </w:p>
              </w:txbxContent>
            </v:textbox>
          </v:rect>
        </w:pict>
      </w: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33" o:spid="_x0000_s1033" o:spt="1" style="position:absolute;left:0pt;margin-left:270.75pt;margin-top:6.75pt;height:23.35pt;width:52.45pt;z-index:251667456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告知申请人</w:t>
                  </w:r>
                </w:p>
              </w:txbxContent>
            </v:textbox>
          </v:rect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32" o:spid="_x0000_s1032" o:spt="1" style="position:absolute;left:0pt;margin-left:56.75pt;margin-top:6.75pt;height:23.35pt;width:62.95pt;z-index:251666432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修改后再次报送</w:t>
                  </w:r>
                </w:p>
                <w:p>
                  <w:r>
                    <w:rPr>
                      <w:rFonts w:hint="eastAsia"/>
                    </w:rPr>
                    <w:t>报送</w:t>
                  </w:r>
                </w:p>
              </w:txbxContent>
            </v:textbox>
          </v:rect>
        </w:pict>
      </w:r>
    </w:p>
    <w:p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52" o:spid="_x0000_s1052" o:spt="109" type="#_x0000_t109" style="position:absolute;left:0pt;margin-left:135.55pt;margin-top:8.45pt;height:42.85pt;width:17.65pt;z-index:251686912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contextualSpacing/>
                    <w:jc w:val="left"/>
                  </w:pPr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7" o:spid="_x0000_s1047" o:spt="32" type="#_x0000_t32" style="position:absolute;left:0pt;flip:y;margin-left:296.7pt;margin-top:14.5pt;height:36.8pt;width:0.05pt;z-index:251681792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6" o:spid="_x0000_s1046" o:spt="32" type="#_x0000_t32" style="position:absolute;left:0pt;flip:y;margin-left:225.2pt;margin-top:14.5pt;height:36.8pt;width:0.05pt;z-index:25168076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5" o:spid="_x0000_s1045" o:spt="32" type="#_x0000_t32" style="position:absolute;left:0pt;flip:x;margin-left:119.7pt;margin-top:4pt;height:0.05pt;width:34.45pt;z-index:25167974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4" o:spid="_x0000_s1044" o:spt="32" type="#_x0000_t32" style="position:absolute;left:0pt;flip:y;margin-left:154.15pt;margin-top:4pt;height:47.3pt;width:0.05pt;z-index:25167872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3" o:spid="_x0000_s1043" o:spt="32" type="#_x0000_t32" style="position:absolute;left:0pt;margin-left:86.9pt;margin-top:14.5pt;height:41.55pt;width:0.05pt;z-index:25167769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tabs>
          <w:tab w:val="left" w:pos="2861"/>
        </w:tabs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53" o:spid="_x0000_s1053" o:spt="109" type="#_x0000_t109" style="position:absolute;left:0pt;margin-left:276.5pt;margin-top:1.3pt;height:34.4pt;width:17.65pt;z-index:251687936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contextualSpacing/>
                    <w:jc w:val="left"/>
                  </w:pPr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54" o:spid="_x0000_s1054" o:spt="109" type="#_x0000_t109" style="position:absolute;left:0pt;margin-left:207.55pt;margin-top:1.3pt;height:34.4pt;width:14.3pt;z-index:251688960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contextualSpacing/>
                    <w:jc w:val="left"/>
                  </w:pPr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tab/>
      </w:r>
    </w:p>
    <w:p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51" o:spid="_x0000_s1051" o:spt="109" type="#_x0000_t109" style="position:absolute;left:0pt;margin-left:245.55pt;margin-top:10.5pt;height:16.3pt;width:31.95pt;z-index:251685888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contextualSpacing/>
                    <w:jc w:val="left"/>
                  </w:pPr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55" o:spid="_x0000_s1055" o:spt="109" type="#_x0000_t109" style="position:absolute;left:0pt;margin-left:307.2pt;margin-top:5.7pt;height:20.15pt;width:29.9pt;z-index:251689984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</w:p>
    <w:p>
      <w:pPr>
        <w:tabs>
          <w:tab w:val="left" w:pos="7457"/>
        </w:tabs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25" o:spid="_x0000_s1025" o:spt="116" type="#_x0000_t116" style="position:absolute;left:0pt;margin-left:395.85pt;margin-top:5.85pt;height:23.4pt;width:39.6pt;z-index:251659264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29" o:spid="_x0000_s1029" o:spt="116" type="#_x0000_t116" style="position:absolute;left:0pt;margin-left:-1.65pt;margin-top:8.9pt;height:23.75pt;width:41.95pt;z-index:251663360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shape>
        </w:pict>
      </w: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26" o:spid="_x0000_s1026" o:spt="1" style="position:absolute;left:0pt;margin-left:56.75pt;margin-top:9.25pt;height:23.4pt;width:54.45pt;z-index:251660288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申请人提交申请材料</w:t>
                  </w:r>
                </w:p>
              </w:txbxContent>
            </v:textbox>
          </v:rect>
        </w:pict>
      </w: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27" o:spid="_x0000_s1027" o:spt="110" type="#_x0000_t110" style="position:absolute;left:0pt;margin-left:131.05pt;margin-top:4.5pt;height:30.5pt;width:47.1pt;z-index:251661312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34" o:spid="_x0000_s1034" o:spt="110" type="#_x0000_t110" style="position:absolute;left:0pt;margin-left:202.1pt;margin-top:4.5pt;height:30.5pt;width:47.1pt;z-index:251668480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审核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35" o:spid="_x0000_s1035" o:spt="110" type="#_x0000_t110" style="position:absolute;left:0pt;margin-left:273.2pt;margin-top:4.5pt;height:30.5pt;width:47.1pt;z-index:251669504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审批</w:t>
                  </w:r>
                </w:p>
              </w:txbxContent>
            </v:textbox>
          </v:shape>
        </w:pict>
      </w: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28" o:spid="_x0000_s1028" o:spt="1" style="position:absolute;left:0pt;margin-left:337.75pt;margin-top:9.25pt;height:20pt;width:38.15pt;z-index:251662336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办结</w:t>
                  </w:r>
                </w:p>
              </w:txbxContent>
            </v:textbox>
          </v:rect>
        </w:pict>
      </w:r>
      <w:r>
        <w:tab/>
      </w:r>
    </w:p>
    <w:p>
      <w:pPr>
        <w:tabs>
          <w:tab w:val="left" w:pos="5112"/>
          <w:tab w:val="left" w:pos="7457"/>
        </w:tabs>
        <w:jc w:val="left"/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56" o:spid="_x0000_s1056" o:spt="32" type="#_x0000_t32" style="position:absolute;left:0pt;margin-left:253.95pt;margin-top:4.65pt;height:0.05pt;width:17.45pt;z-index:25169100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39" o:spid="_x0000_s1039" o:spt="32" type="#_x0000_t32" style="position:absolute;left:0pt;margin-left:375.9pt;margin-top:3.6pt;height:0.05pt;width:19.95pt;z-index:25167360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38" o:spid="_x0000_s1038" o:spt="32" type="#_x0000_t32" style="position:absolute;left:0pt;margin-left:320.3pt;margin-top:3.6pt;height:0.05pt;width:17.45pt;z-index:25167257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37" o:spid="_x0000_s1037" o:spt="32" type="#_x0000_t32" style="position:absolute;left:0pt;margin-left:111.2pt;margin-top:3.6pt;height:0.05pt;width:19.85pt;z-index:251671552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36" o:spid="_x0000_s1036" o:spt="32" type="#_x0000_t32" style="position:absolute;left:0pt;flip:y;margin-left:39.8pt;margin-top:6pt;height:0.45pt;width:16.95pt;z-index:25167052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ab/>
      </w:r>
    </w:p>
    <w:p>
      <w:pPr>
        <w:tabs>
          <w:tab w:val="left" w:pos="5112"/>
        </w:tabs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8" o:spid="_x0000_s1048" o:spt="109" type="#_x0000_t109" style="position:absolute;left:0pt;margin-left:135.55pt;margin-top:3.8pt;height:42.85pt;width:17.65pt;z-index:251682816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contextualSpacing/>
                    <w:jc w:val="left"/>
                  </w:pPr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9" o:spid="_x0000_s1049" o:spt="32" type="#_x0000_t32" style="position:absolute;left:0pt;margin-left:154.15pt;margin-top:3.8pt;height:42.85pt;width:0.05pt;z-index:25168384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2" o:spid="_x0000_s1042" o:spt="32" type="#_x0000_t32" style="position:absolute;left:0pt;flip:y;margin-left:225.2pt;margin-top:3.8pt;height:42.85pt;width:0.05pt;z-index:251676672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0" o:spid="_x0000_s1040" o:spt="32" type="#_x0000_t32" style="position:absolute;left:0pt;flip:x;margin-left:153.2pt;margin-top:3.8pt;height:42.85pt;width:0.95pt;z-index:25167462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ab/>
      </w:r>
    </w:p>
    <w:p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30" o:spid="_x0000_s1030" o:spt="1" style="position:absolute;left:0pt;margin-left:169.35pt;margin-top:13.15pt;height:32.15pt;width:46.65pt;z-index:251664384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jc w:val="both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专家评审或现场勘查</w:t>
                  </w:r>
                </w:p>
              </w:txbxContent>
            </v:textbox>
          </v:rect>
        </w:pict>
      </w:r>
    </w:p>
    <w:p>
      <w:pPr>
        <w:tabs>
          <w:tab w:val="left" w:pos="5140"/>
        </w:tabs>
      </w:pP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50" o:spid="_x0000_s1050" o:spt="32" type="#_x0000_t32" style="position:absolute;left:0pt;margin-left:154.15pt;margin-top:15.45pt;height:0.05pt;width:14.35pt;z-index:25168486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1" o:spid="_x0000_s1041" o:spt="32" type="#_x0000_t32" style="position:absolute;left:0pt;margin-left:215.15pt;margin-top:15.45pt;height:0.05pt;width:10.05pt;z-index:25167564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ab/>
      </w:r>
    </w:p>
    <w:p>
      <w:pPr>
        <w:tabs>
          <w:tab w:val="left" w:pos="5140"/>
        </w:tabs>
      </w:pPr>
    </w:p>
    <w:p>
      <w:pPr>
        <w:tabs>
          <w:tab w:val="left" w:pos="5140"/>
        </w:tabs>
      </w:pPr>
    </w:p>
    <w:p>
      <w:pPr>
        <w:tabs>
          <w:tab w:val="left" w:pos="5140"/>
        </w:tabs>
      </w:pPr>
    </w:p>
    <w:p>
      <w:pPr>
        <w:tabs>
          <w:tab w:val="left" w:pos="5140"/>
        </w:tabs>
      </w:pPr>
    </w:p>
    <w:p>
      <w:pPr>
        <w:tabs>
          <w:tab w:val="left" w:pos="5140"/>
        </w:tabs>
      </w:pPr>
    </w:p>
    <w:p>
      <w:pPr>
        <w:tabs>
          <w:tab w:val="left" w:pos="5140"/>
        </w:tabs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不需现场评审审批事项办理流程图</w:t>
      </w: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center"/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object>
          <v:shape id="_x0000_i1025" o:spt="75" type="#_x0000_t75" style="height:84.15pt;width:453.65pt;" o:ole="t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5" DrawAspect="Content" ObjectID="_1468075725" r:id="rId4">
            <o:LockedField>false</o:LockedField>
          </o:OLEObject>
        </w:object>
      </w: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both"/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即办审批事项流程图</w:t>
      </w:r>
    </w:p>
    <w:p/>
    <w:p/>
    <w:p>
      <w:pPr>
        <w:tabs>
          <w:tab w:val="left" w:pos="5140"/>
        </w:tabs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5140"/>
        </w:tabs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514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pict>
          <v:shape id="_x0000_i1098" o:spt="75" alt="公路超限运输许可" type="#_x0000_t75" style="height:116.5pt;width:441.95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公路超限运输许可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tabs>
          <w:tab w:val="left" w:pos="5140"/>
        </w:tabs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5140"/>
        </w:tabs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tabs>
          <w:tab w:val="left" w:pos="514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省委托审批事项流程图</w:t>
      </w:r>
    </w:p>
    <w:p/>
    <w:p/>
    <w:p/>
    <w:p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82" o:spid="_x0000_s1082" o:spt="1" style="position:absolute;left:0pt;margin-left:274.8pt;margin-top:3.9pt;height:23.35pt;width:52.45pt;z-index:251717632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告知申请人</w:t>
                  </w:r>
                </w:p>
              </w:txbxContent>
            </v:textbox>
          </v:rect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62" o:spid="_x0000_s1062" o:spt="1" style="position:absolute;left:0pt;margin-left:200.25pt;margin-top:4.5pt;height:23.35pt;width:52.45pt;z-index:251697152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告知申请人</w:t>
                  </w:r>
                </w:p>
              </w:txbxContent>
            </v:textbox>
          </v:rect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61" o:spid="_x0000_s1061" o:spt="1" style="position:absolute;left:0pt;margin-left:56.75pt;margin-top:6.75pt;height:23.35pt;width:62.95pt;z-index:251696128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修改后再次报送</w:t>
                  </w:r>
                </w:p>
                <w:p>
                  <w:r>
                    <w:rPr>
                      <w:rFonts w:hint="eastAsia"/>
                    </w:rPr>
                    <w:t>报送</w:t>
                  </w:r>
                </w:p>
              </w:txbxContent>
            </v:textbox>
          </v:rect>
        </w:pict>
      </w:r>
    </w:p>
    <w:p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80" o:spid="_x0000_s1080" o:spt="32" type="#_x0000_t32" style="position:absolute;left:0pt;flip:y;margin-left:303.15pt;margin-top:13.6pt;height:36.8pt;width:0.05pt;z-index:25171558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71" o:spid="_x0000_s1071" o:spt="32" type="#_x0000_t32" style="position:absolute;left:0pt;flip:y;margin-left:227.7pt;margin-top:13.75pt;height:36.8pt;width:0.05pt;z-index:25170636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72" o:spid="_x0000_s1072" o:spt="109" type="#_x0000_t109" style="position:absolute;left:0pt;margin-left:135.55pt;margin-top:8.45pt;height:42.85pt;width:17.65pt;z-index:251707392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contextualSpacing/>
                    <w:jc w:val="left"/>
                  </w:pPr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70" o:spid="_x0000_s1070" o:spt="32" type="#_x0000_t32" style="position:absolute;left:0pt;flip:x;margin-left:119.7pt;margin-top:4pt;height:0.05pt;width:34.45pt;z-index:25170534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69" o:spid="_x0000_s1069" o:spt="32" type="#_x0000_t32" style="position:absolute;left:0pt;flip:y;margin-left:154.15pt;margin-top:4pt;height:47.3pt;width:0.05pt;z-index:25170432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68" o:spid="_x0000_s1068" o:spt="32" type="#_x0000_t32" style="position:absolute;left:0pt;margin-left:86.9pt;margin-top:14.5pt;height:41.55pt;width:0.05pt;z-index:25170329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tabs>
          <w:tab w:val="left" w:pos="2861"/>
        </w:tabs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81" o:spid="_x0000_s1081" o:spt="109" type="#_x0000_t109" style="position:absolute;left:0pt;margin-left:280.95pt;margin-top:1.7pt;height:34.4pt;width:17.65pt;z-index:251716608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contextualSpacing/>
                    <w:jc w:val="left"/>
                  </w:pPr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73" o:spid="_x0000_s1073" o:spt="109" type="#_x0000_t109" style="position:absolute;left:0pt;margin-left:204.9pt;margin-top:4.3pt;height:34.4pt;width:17.65pt;z-index:251708416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contextualSpacing/>
                    <w:jc w:val="left"/>
                  </w:pPr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tab/>
      </w:r>
    </w:p>
    <w:p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79" o:spid="_x0000_s1079" o:spt="109" type="#_x0000_t109" style="position:absolute;left:0pt;margin-left:321.45pt;margin-top:5.4pt;height:22.2pt;width:32.95pt;z-index:251714560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74" o:spid="_x0000_s1074" o:spt="109" type="#_x0000_t109" style="position:absolute;left:0pt;margin-left:247.45pt;margin-top:12.05pt;height:19.15pt;width:32.95pt;z-index:251709440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77" o:spid="_x0000_s1077" o:spt="109" type="#_x0000_t109" style="position:absolute;left:0pt;margin-left:176.15pt;margin-top:2.75pt;height:26.25pt;width:32.95pt;z-index:251712512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</w:p>
    <w:p>
      <w:pPr>
        <w:tabs>
          <w:tab w:val="left" w:pos="3462"/>
          <w:tab w:val="left" w:pos="7457"/>
        </w:tabs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59" o:spid="_x0000_s1059" o:spt="1" style="position:absolute;left:0pt;margin-left:356.95pt;margin-top:7.2pt;height:20pt;width:57.65pt;z-index:251694080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省发证办结</w:t>
                  </w:r>
                </w:p>
              </w:txbxContent>
            </v:textbox>
          </v:rect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78" o:spid="_x0000_s1078" o:spt="110" type="#_x0000_t110" style="position:absolute;left:0pt;margin-left:279.1pt;margin-top:2.8pt;height:30.5pt;width:47.1pt;z-index:251713536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审批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63" o:spid="_x0000_s1063" o:spt="110" type="#_x0000_t110" style="position:absolute;left:0pt;margin-left:204.95pt;margin-top:3.75pt;height:30.5pt;width:47.1pt;z-index:251698176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审核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60" o:spid="_x0000_s1060" o:spt="116" type="#_x0000_t116" style="position:absolute;left:0pt;margin-left:-1.6pt;margin-top:8.9pt;height:23.75pt;width:41.95pt;z-index:251695104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57" o:spid="_x0000_s1057" o:spt="1" style="position:absolute;left:0pt;margin-left:56.75pt;margin-top:9.25pt;height:23.4pt;width:54.45pt;z-index:251692032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申请人提交申请材料</w:t>
                  </w:r>
                </w:p>
              </w:txbxContent>
            </v:textbox>
          </v:rect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58" o:spid="_x0000_s1058" o:spt="110" type="#_x0000_t110" style="position:absolute;left:0pt;margin-left:131.05pt;margin-top:4.5pt;height:30.5pt;width:47.1pt;z-index:251693056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shape>
        </w:pict>
      </w:r>
      <w:r>
        <w:tab/>
      </w:r>
      <w:r>
        <w:tab/>
      </w:r>
    </w:p>
    <w:p>
      <w:pPr>
        <w:tabs>
          <w:tab w:val="left" w:pos="5112"/>
          <w:tab w:val="left" w:pos="7457"/>
        </w:tabs>
        <w:jc w:val="left"/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67" o:spid="_x0000_s1067" o:spt="32" type="#_x0000_t32" style="position:absolute;left:0pt;margin-left:329.3pt;margin-top:2.85pt;height:0.05pt;width:19.95pt;z-index:251702272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66" o:spid="_x0000_s1066" o:spt="32" type="#_x0000_t32" style="position:absolute;left:0pt;margin-left:255.8pt;margin-top:2.85pt;height:0.05pt;width:17.45pt;z-index:25170124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75" o:spid="_x0000_s1075" o:spt="32" type="#_x0000_t32" style="position:absolute;left:0pt;margin-left:180.4pt;margin-top:2.85pt;height:0.05pt;width:23.95pt;z-index:25171046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76" o:spid="_x0000_s1076" o:spt="32" type="#_x0000_t32" style="position:absolute;left:0pt;margin-left:259.05pt;margin-top:13.65pt;height:0.05pt;width:0.05pt;z-index:25171148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65" o:spid="_x0000_s1065" o:spt="32" type="#_x0000_t32" style="position:absolute;left:0pt;margin-left:111.2pt;margin-top:3.6pt;height:0.05pt;width:19.85pt;z-index:25170022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64" o:spid="_x0000_s1064" o:spt="32" type="#_x0000_t32" style="position:absolute;left:0pt;flip:y;margin-left:39.8pt;margin-top:6pt;height:0.45pt;width:16.95pt;z-index:25169920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ab/>
      </w:r>
    </w:p>
    <w:p>
      <w:pPr>
        <w:tabs>
          <w:tab w:val="left" w:pos="5112"/>
        </w:tabs>
      </w:pPr>
      <w:r>
        <w:tab/>
      </w:r>
    </w:p>
    <w:p>
      <w:pPr>
        <w:tabs>
          <w:tab w:val="left" w:pos="5140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140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140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140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140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省委托初审转报事项流程图</w:t>
      </w:r>
    </w:p>
    <w:p>
      <w:pPr>
        <w:tabs>
          <w:tab w:val="left" w:pos="5140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86" o:spid="_x0000_s1086" o:spt="1" style="position:absolute;left:0pt;margin-left:92.75pt;margin-top:6pt;height:23.35pt;width:62.95pt;z-index:251721728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修改后再次报送</w:t>
                  </w:r>
                </w:p>
                <w:p>
                  <w:r>
                    <w:rPr>
                      <w:rFonts w:hint="eastAsia"/>
                    </w:rPr>
                    <w:t>报送</w:t>
                  </w:r>
                </w:p>
              </w:txbxContent>
            </v:textbox>
          </v:rect>
        </w:pict>
      </w:r>
    </w:p>
    <w:p>
      <w:pPr>
        <w:jc w:val="center"/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90" o:spid="_x0000_s1090" o:spt="32" type="#_x0000_t32" style="position:absolute;left:0pt;flip:y;margin-left:194.65pt;margin-top:2.5pt;height:47.3pt;width:0.05pt;z-index:25172582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91" o:spid="_x0000_s1091" o:spt="32" type="#_x0000_t32" style="position:absolute;left:0pt;flip:x;margin-left:159.45pt;margin-top:1.75pt;height:0.05pt;width:34.45pt;z-index:25172684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92" o:spid="_x0000_s1092" o:spt="109" type="#_x0000_t109" style="position:absolute;left:0pt;margin-left:169.3pt;margin-top:9.95pt;height:42.85pt;width:17.65pt;z-index:251727872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contextualSpacing/>
                    <w:jc w:val="left"/>
                  </w:pPr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</w:p>
    <w:p>
      <w:pPr>
        <w:tabs>
          <w:tab w:val="left" w:pos="2861"/>
        </w:tabs>
        <w:jc w:val="center"/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89" o:spid="_x0000_s1089" o:spt="32" type="#_x0000_t32" style="position:absolute;left:0pt;margin-left:117.65pt;margin-top:3.4pt;height:41.55pt;width:0.05pt;z-index:25172480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ab/>
      </w:r>
    </w:p>
    <w:p>
      <w:pPr>
        <w:jc w:val="center"/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95" o:spid="_x0000_s1095" o:spt="109" type="#_x0000_t109" style="position:absolute;left:0pt;margin-left:215.35pt;margin-top:12.55pt;height:20.35pt;width:31.35pt;z-index:251730944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t xml:space="preserve">    </w:t>
      </w:r>
    </w:p>
    <w:p>
      <w:pPr>
        <w:tabs>
          <w:tab w:val="left" w:pos="3462"/>
          <w:tab w:val="left" w:pos="7457"/>
        </w:tabs>
        <w:jc w:val="center"/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84" o:spid="_x0000_s1084" o:spt="110" type="#_x0000_t110" style="position:absolute;left:0pt;margin-left:241.3pt;margin-top:6.75pt;height:30.5pt;width:47.1pt;z-index:251719680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96" o:spid="_x0000_s1096" o:spt="1" style="position:absolute;left:0pt;margin-left:316.5pt;margin-top:8.5pt;height:20pt;width:45.8pt;z-index:251731968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省级办理</w:t>
                  </w:r>
                </w:p>
              </w:txbxContent>
            </v:textbox>
          </v:rect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85" o:spid="_x0000_s1085" o:spt="116" type="#_x0000_t116" style="position:absolute;left:0pt;margin-left:96.4pt;margin-top:14.15pt;height:23.75pt;width:41.95pt;z-index:251720704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83" o:spid="_x0000_s1083" o:spt="1" style="position:absolute;left:0pt;margin-left:160.25pt;margin-top:13pt;height:23.4pt;width:54.45pt;z-index:251718656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申请人提交申请材料</w:t>
                  </w:r>
                </w:p>
              </w:txbxContent>
            </v:textbox>
          </v:rect>
        </w:pict>
      </w:r>
      <w:r>
        <w:tab/>
      </w:r>
      <w:r>
        <w:tab/>
      </w:r>
    </w:p>
    <w:p>
      <w:pPr>
        <w:tabs>
          <w:tab w:val="left" w:pos="5112"/>
          <w:tab w:val="left" w:pos="7457"/>
        </w:tabs>
        <w:jc w:val="left"/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87" o:spid="_x0000_s1087" o:spt="32" type="#_x0000_t32" style="position:absolute;left:0pt;flip:y;margin-left:139.55pt;margin-top:7.5pt;height:0.45pt;width:16.95pt;z-index:251722752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88" o:spid="_x0000_s1088" o:spt="32" type="#_x0000_t32" style="position:absolute;left:0pt;margin-left:216.2pt;margin-top:5.85pt;height:0.05pt;width:19.85pt;z-index:25172377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93" o:spid="_x0000_s1093" o:spt="32" type="#_x0000_t32" style="position:absolute;left:0pt;margin-left:290.65pt;margin-top:4.35pt;height:0.05pt;width:23.95pt;z-index:25172889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94" o:spid="_x0000_s1094" o:spt="32" type="#_x0000_t32" style="position:absolute;left:0pt;margin-left:259.05pt;margin-top:13.65pt;height:0.05pt;width:0.05pt;z-index:25172992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/>
          <w:lang w:val="en-US" w:eastAsia="zh-CN"/>
        </w:rPr>
        <w:t xml:space="preserve">   </w:t>
      </w:r>
      <w:r>
        <w:tab/>
      </w:r>
    </w:p>
    <w:p>
      <w:pPr>
        <w:tabs>
          <w:tab w:val="left" w:pos="5140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140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140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14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委托审批事项流程图</w:t>
      </w:r>
    </w:p>
    <w:p/>
    <w:p/>
    <w:p/>
    <w:p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2050" o:spid="_x0000_s2050" o:spt="1" style="position:absolute;left:0pt;margin-left:274.8pt;margin-top:3.9pt;height:23.35pt;width:52.45pt;z-index:251758592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告知申请人</w:t>
                  </w:r>
                </w:p>
              </w:txbxContent>
            </v:textbox>
          </v:rect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2051" o:spid="_x0000_s2051" o:spt="1" style="position:absolute;left:0pt;margin-left:200.25pt;margin-top:4.5pt;height:23.35pt;width:52.45pt;z-index:251738112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告知申请人</w:t>
                  </w:r>
                </w:p>
              </w:txbxContent>
            </v:textbox>
          </v:rect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2052" o:spid="_x0000_s2052" o:spt="1" style="position:absolute;left:0pt;margin-left:56.75pt;margin-top:6.75pt;height:23.35pt;width:62.95pt;z-index:251737088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修改后再次报送</w:t>
                  </w:r>
                </w:p>
                <w:p>
                  <w:r>
                    <w:rPr>
                      <w:rFonts w:hint="eastAsia"/>
                    </w:rPr>
                    <w:t>报送</w:t>
                  </w:r>
                </w:p>
              </w:txbxContent>
            </v:textbox>
          </v:rect>
        </w:pict>
      </w:r>
    </w:p>
    <w:p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53" o:spid="_x0000_s2053" o:spt="32" type="#_x0000_t32" style="position:absolute;left:0pt;flip:y;margin-left:303.15pt;margin-top:13.6pt;height:36.8pt;width:0.05pt;z-index:25175654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54" o:spid="_x0000_s2054" o:spt="32" type="#_x0000_t32" style="position:absolute;left:0pt;flip:y;margin-left:227.7pt;margin-top:13.75pt;height:36.8pt;width:0.05pt;z-index:25174732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55" o:spid="_x0000_s2055" o:spt="109" type="#_x0000_t109" style="position:absolute;left:0pt;margin-left:135.55pt;margin-top:8.45pt;height:42.85pt;width:17.65pt;z-index:251748352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contextualSpacing/>
                    <w:jc w:val="left"/>
                  </w:pPr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56" o:spid="_x0000_s2056" o:spt="32" type="#_x0000_t32" style="position:absolute;left:0pt;flip:x;margin-left:119.7pt;margin-top:4pt;height:0.05pt;width:34.45pt;z-index:25174630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57" o:spid="_x0000_s2057" o:spt="32" type="#_x0000_t32" style="position:absolute;left:0pt;flip:y;margin-left:154.15pt;margin-top:4pt;height:47.3pt;width:0.05pt;z-index:25174528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58" o:spid="_x0000_s2058" o:spt="32" type="#_x0000_t32" style="position:absolute;left:0pt;margin-left:86.9pt;margin-top:14.5pt;height:41.55pt;width:0.05pt;z-index:25174425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tabs>
          <w:tab w:val="left" w:pos="2861"/>
        </w:tabs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59" o:spid="_x0000_s2059" o:spt="109" type="#_x0000_t109" style="position:absolute;left:0pt;margin-left:280.95pt;margin-top:1.7pt;height:34.4pt;width:17.65pt;z-index:251757568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contextualSpacing/>
                    <w:jc w:val="left"/>
                  </w:pPr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60" o:spid="_x0000_s2060" o:spt="109" type="#_x0000_t109" style="position:absolute;left:0pt;margin-left:204.9pt;margin-top:4.3pt;height:34.4pt;width:17.65pt;z-index:251749376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contextualSpacing/>
                    <w:jc w:val="left"/>
                  </w:pPr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tab/>
      </w:r>
    </w:p>
    <w:p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61" o:spid="_x0000_s2061" o:spt="109" type="#_x0000_t109" style="position:absolute;left:0pt;margin-left:321.45pt;margin-top:5.4pt;height:22.2pt;width:32.95pt;z-index:251755520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62" o:spid="_x0000_s2062" o:spt="109" type="#_x0000_t109" style="position:absolute;left:0pt;margin-left:247.45pt;margin-top:12.05pt;height:19.15pt;width:32.95pt;z-index:251750400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63" o:spid="_x0000_s2063" o:spt="109" type="#_x0000_t109" style="position:absolute;left:0pt;margin-left:176.15pt;margin-top:2.75pt;height:26.25pt;width:32.95pt;z-index:251753472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</w:p>
    <w:p>
      <w:pPr>
        <w:tabs>
          <w:tab w:val="left" w:pos="3462"/>
          <w:tab w:val="left" w:pos="7457"/>
        </w:tabs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2064" o:spid="_x0000_s2064" o:spt="1" style="position:absolute;left:0pt;margin-left:356.95pt;margin-top:7.2pt;height:20pt;width:78.1pt;z-index:251735040;mso-width-relative:page;mso-height-relative:page;" fillcolor="#C0C0C0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发证办结（</w:t>
                  </w:r>
                  <w:r>
                    <w:rPr>
                      <w:rFonts w:hint="eastAsia"/>
                      <w:lang w:val="en-US" w:eastAsia="zh-CN"/>
                    </w:rPr>
                    <w:t>盖市章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xbxContent>
            </v:textbox>
          </v:rect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65" o:spid="_x0000_s2065" o:spt="110" type="#_x0000_t110" style="position:absolute;left:0pt;margin-left:279.1pt;margin-top:2.8pt;height:30.5pt;width:47.1pt;z-index:251754496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审批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66" o:spid="_x0000_s2066" o:spt="110" type="#_x0000_t110" style="position:absolute;left:0pt;margin-left:204.95pt;margin-top:3.75pt;height:30.5pt;width:47.1pt;z-index:251739136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审核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67" o:spid="_x0000_s2067" o:spt="116" type="#_x0000_t116" style="position:absolute;left:0pt;margin-left:-1.6pt;margin-top:8.9pt;height:23.75pt;width:41.95pt;z-index:251736064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2068" o:spid="_x0000_s2068" o:spt="1" style="position:absolute;left:0pt;margin-left:56.75pt;margin-top:9.25pt;height:23.4pt;width:54.45pt;z-index:251732992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申请人提交申请材料</w:t>
                  </w:r>
                </w:p>
              </w:txbxContent>
            </v:textbox>
          </v:rect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69" o:spid="_x0000_s2069" o:spt="110" type="#_x0000_t110" style="position:absolute;left:0pt;margin-left:131.05pt;margin-top:4.5pt;height:30.5pt;width:47.1pt;z-index:251734016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shape>
        </w:pict>
      </w:r>
      <w:r>
        <w:tab/>
      </w:r>
      <w:r>
        <w:tab/>
      </w:r>
    </w:p>
    <w:p>
      <w:pPr>
        <w:tabs>
          <w:tab w:val="left" w:pos="5112"/>
          <w:tab w:val="left" w:pos="7457"/>
        </w:tabs>
        <w:jc w:val="left"/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70" o:spid="_x0000_s2070" o:spt="32" type="#_x0000_t32" style="position:absolute;left:0pt;margin-left:329.3pt;margin-top:2.85pt;height:0.05pt;width:19.95pt;z-index:251743232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71" o:spid="_x0000_s2071" o:spt="32" type="#_x0000_t32" style="position:absolute;left:0pt;margin-left:255.8pt;margin-top:2.85pt;height:0.05pt;width:17.45pt;z-index:25174220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72" o:spid="_x0000_s2072" o:spt="32" type="#_x0000_t32" style="position:absolute;left:0pt;margin-left:180.4pt;margin-top:2.85pt;height:0.05pt;width:23.95pt;z-index:25175142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73" o:spid="_x0000_s2073" o:spt="32" type="#_x0000_t32" style="position:absolute;left:0pt;margin-left:259.05pt;margin-top:13.65pt;height:0.05pt;width:0.05pt;z-index:25175244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74" o:spid="_x0000_s2074" o:spt="32" type="#_x0000_t32" style="position:absolute;left:0pt;margin-left:111.2pt;margin-top:3.6pt;height:0.05pt;width:19.85pt;z-index:25174118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2075" o:spid="_x0000_s2075" o:spt="32" type="#_x0000_t32" style="position:absolute;left:0pt;flip:y;margin-left:39.8pt;margin-top:6pt;height:0.45pt;width:16.95pt;z-index:25174016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ab/>
      </w:r>
    </w:p>
    <w:p>
      <w:pPr>
        <w:tabs>
          <w:tab w:val="left" w:pos="5112"/>
        </w:tabs>
      </w:pPr>
      <w:r>
        <w:tab/>
      </w:r>
    </w:p>
    <w:p>
      <w:pPr>
        <w:tabs>
          <w:tab w:val="left" w:pos="5140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140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701" w:right="1587" w:bottom="1417" w:left="1587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E5YTljMDQ4OTE0NGVkMGZkOTRmYzk4Y2Y4OGE5ZmMifQ=="/>
  </w:docVars>
  <w:rsids>
    <w:rsidRoot w:val="00000000"/>
    <w:rsid w:val="1B535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0" type="connector" idref="#_x0000_s1045"/>
        <o:r id="V:Rule11" type="connector" idref="#_x0000_s1046"/>
        <o:r id="V:Rule12" type="connector" idref="#_x0000_s1047"/>
        <o:r id="V:Rule13" type="connector" idref="#_x0000_s1049"/>
        <o:r id="V:Rule14" type="connector" idref="#_x0000_s1050"/>
        <o:r id="V:Rule15" type="connector" idref="#_x0000_s1056"/>
        <o:r id="V:Rule16" type="connector" idref="#_x0000_s1064"/>
        <o:r id="V:Rule17" type="connector" idref="#_x0000_s1065"/>
        <o:r id="V:Rule18" type="connector" idref="#_x0000_s1066"/>
        <o:r id="V:Rule19" type="connector" idref="#_x0000_s1067"/>
        <o:r id="V:Rule20" type="connector" idref="#_x0000_s1068"/>
        <o:r id="V:Rule21" type="connector" idref="#_x0000_s1069"/>
        <o:r id="V:Rule22" type="connector" idref="#_x0000_s1070"/>
        <o:r id="V:Rule23" type="connector" idref="#_x0000_s1071"/>
        <o:r id="V:Rule24" type="connector" idref="#_x0000_s1075"/>
        <o:r id="V:Rule25" type="connector" idref="#_x0000_s1076"/>
        <o:r id="V:Rule26" type="connector" idref="#_x0000_s1080"/>
        <o:r id="V:Rule27" type="connector" idref="#_x0000_s1087"/>
        <o:r id="V:Rule28" type="connector" idref="#_x0000_s1088"/>
        <o:r id="V:Rule29" type="connector" idref="#_x0000_s1089"/>
        <o:r id="V:Rule30" type="connector" idref="#_x0000_s1090"/>
        <o:r id="V:Rule31" type="connector" idref="#_x0000_s1091"/>
        <o:r id="V:Rule32" type="connector" idref="#_x0000_s1093"/>
        <o:r id="V:Rule33" type="connector" idref="#_x0000_s1094"/>
        <o:r id="V:Rule34" type="connector" idref="#_x0000_s2053"/>
        <o:r id="V:Rule35" type="connector" idref="#_x0000_s2054"/>
        <o:r id="V:Rule36" type="connector" idref="#_x0000_s2056"/>
        <o:r id="V:Rule37" type="connector" idref="#_x0000_s2057"/>
        <o:r id="V:Rule38" type="connector" idref="#_x0000_s2058"/>
        <o:r id="V:Rule39" type="connector" idref="#_x0000_s2070"/>
        <o:r id="V:Rule40" type="connector" idref="#_x0000_s2071"/>
        <o:r id="V:Rule41" type="connector" idref="#_x0000_s2072"/>
        <o:r id="V:Rule42" type="connector" idref="#_x0000_s2073"/>
        <o:r id="V:Rule43" type="connector" idref="#_x0000_s2074"/>
        <o:r id="V:Rule44" type="connector" idref="#_x0000_s207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13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3"/>
    <customShpInfo spid="_x0000_s1032"/>
    <customShpInfo spid="_x0000_s1052"/>
    <customShpInfo spid="_x0000_s1047"/>
    <customShpInfo spid="_x0000_s1046"/>
    <customShpInfo spid="_x0000_s1045"/>
    <customShpInfo spid="_x0000_s1044"/>
    <customShpInfo spid="_x0000_s1043"/>
    <customShpInfo spid="_x0000_s1053"/>
    <customShpInfo spid="_x0000_s1054"/>
    <customShpInfo spid="_x0000_s1051"/>
    <customShpInfo spid="_x0000_s1055"/>
    <customShpInfo spid="_x0000_s1025"/>
    <customShpInfo spid="_x0000_s1029"/>
    <customShpInfo spid="_x0000_s1026"/>
    <customShpInfo spid="_x0000_s1027"/>
    <customShpInfo spid="_x0000_s1034"/>
    <customShpInfo spid="_x0000_s1035"/>
    <customShpInfo spid="_x0000_s1028"/>
    <customShpInfo spid="_x0000_s1056"/>
    <customShpInfo spid="_x0000_s1039"/>
    <customShpInfo spid="_x0000_s1038"/>
    <customShpInfo spid="_x0000_s1037"/>
    <customShpInfo spid="_x0000_s1036"/>
    <customShpInfo spid="_x0000_s1048"/>
    <customShpInfo spid="_x0000_s1049"/>
    <customShpInfo spid="_x0000_s1042"/>
    <customShpInfo spid="_x0000_s1040"/>
    <customShpInfo spid="_x0000_s1030"/>
    <customShpInfo spid="_x0000_s1050"/>
    <customShpInfo spid="_x0000_s1041"/>
    <customShpInfo spid="_x0000_s1082"/>
    <customShpInfo spid="_x0000_s1062"/>
    <customShpInfo spid="_x0000_s1061"/>
    <customShpInfo spid="_x0000_s1080"/>
    <customShpInfo spid="_x0000_s1071"/>
    <customShpInfo spid="_x0000_s1072"/>
    <customShpInfo spid="_x0000_s1070"/>
    <customShpInfo spid="_x0000_s1069"/>
    <customShpInfo spid="_x0000_s1068"/>
    <customShpInfo spid="_x0000_s1081"/>
    <customShpInfo spid="_x0000_s1073"/>
    <customShpInfo spid="_x0000_s1079"/>
    <customShpInfo spid="_x0000_s1074"/>
    <customShpInfo spid="_x0000_s1077"/>
    <customShpInfo spid="_x0000_s1059"/>
    <customShpInfo spid="_x0000_s1078"/>
    <customShpInfo spid="_x0000_s1063"/>
    <customShpInfo spid="_x0000_s1060"/>
    <customShpInfo spid="_x0000_s1057"/>
    <customShpInfo spid="_x0000_s1058"/>
    <customShpInfo spid="_x0000_s1067"/>
    <customShpInfo spid="_x0000_s1066"/>
    <customShpInfo spid="_x0000_s1075"/>
    <customShpInfo spid="_x0000_s1076"/>
    <customShpInfo spid="_x0000_s1065"/>
    <customShpInfo spid="_x0000_s1064"/>
    <customShpInfo spid="_x0000_s1086"/>
    <customShpInfo spid="_x0000_s1090"/>
    <customShpInfo spid="_x0000_s1091"/>
    <customShpInfo spid="_x0000_s1092"/>
    <customShpInfo spid="_x0000_s1089"/>
    <customShpInfo spid="_x0000_s1095"/>
    <customShpInfo spid="_x0000_s1084"/>
    <customShpInfo spid="_x0000_s1096"/>
    <customShpInfo spid="_x0000_s1085"/>
    <customShpInfo spid="_x0000_s1083"/>
    <customShpInfo spid="_x0000_s1087"/>
    <customShpInfo spid="_x0000_s1088"/>
    <customShpInfo spid="_x0000_s1093"/>
    <customShpInfo spid="_x0000_s1094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61</Words>
  <Characters>61</Characters>
  <Lines>1</Lines>
  <Paragraphs>1</Paragraphs>
  <TotalTime>0</TotalTime>
  <ScaleCrop>false</ScaleCrop>
  <LinksUpToDate>false</LinksUpToDate>
  <CharactersWithSpaces>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2018-01-21T17:46:00Z</dcterms:created>
  <dc:creator>个人用户</dc:creator>
  <cp:lastModifiedBy>◇﹏尐宁℡</cp:lastModifiedBy>
  <cp:lastPrinted>2022-05-20T08:58:00Z</cp:lastPrinted>
  <dcterms:modified xsi:type="dcterms:W3CDTF">2022-12-20T01:29:45Z</dcterms:modified>
  <dc:title>微软中国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3E18A4EB6B464D47A1A004187BF4BF01</vt:lpwstr>
  </property>
</Properties>
</file>